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48942573"/>
    <w:bookmarkStart w:id="1" w:name="_Hlk148942357"/>
    <w:bookmarkStart w:id="2" w:name="_Hlk150152067"/>
    <w:bookmarkStart w:id="3" w:name="_GoBack"/>
    <w:bookmarkEnd w:id="3"/>
    <w:p w14:paraId="6636C610" w14:textId="77777777" w:rsidR="001D659E" w:rsidRPr="0069753D" w:rsidRDefault="00E700EB" w:rsidP="00140888">
      <w:pPr>
        <w:pStyle w:val="SecurityMarker"/>
        <w:framePr w:w="11873" w:h="465" w:hRule="exact" w:hSpace="181" w:wrap="around" w:vAnchor="page" w:hAnchor="page" w:x="29" w:y="353" w:anchorLock="1"/>
        <w:tabs>
          <w:tab w:val="center" w:pos="4932"/>
          <w:tab w:val="left" w:pos="7290"/>
        </w:tabs>
        <w:rPr>
          <w:color w:val="FF0000"/>
        </w:rPr>
      </w:pPr>
      <w:sdt>
        <w:sdtPr>
          <w:rPr>
            <w:shd w:val="clear" w:color="auto" w:fill="auto"/>
          </w:rPr>
          <w:alias w:val="SecClass"/>
          <w:tag w:val="SecClass"/>
          <w:id w:val="-1644493544"/>
          <w:placeholder>
            <w:docPart w:val="D5CDD329F24C4A1C9A9ED39EAC208B0A"/>
          </w:placeholder>
          <w:comboBox>
            <w:listItem w:displayText="Select security classification" w:value="Select security classification"/>
            <w:listItem w:displayText="OFFICIAL" w:value="1"/>
            <w:listItem w:displayText="OFFICIAL: SENSITIVE" w:value="2"/>
            <w:listItem w:displayText="PROTECTED" w:value="3"/>
          </w:comboBox>
        </w:sdtPr>
        <w:sdtEndPr/>
        <w:sdtContent>
          <w:r w:rsidR="00427326">
            <w:rPr>
              <w:shd w:val="clear" w:color="auto" w:fill="auto"/>
            </w:rPr>
            <w:t>OFFICIAL</w:t>
          </w:r>
        </w:sdtContent>
      </w:sdt>
      <w:bookmarkEnd w:id="0"/>
    </w:p>
    <w:bookmarkEnd w:id="1"/>
    <w:p w14:paraId="5E593EBC" w14:textId="77777777" w:rsidR="000F0337" w:rsidRPr="00CD7166" w:rsidRDefault="000F0337" w:rsidP="00CD7166">
      <w:pPr>
        <w:pStyle w:val="Subtitle"/>
        <w:spacing w:before="0" w:after="0"/>
        <w:rPr>
          <w:rFonts w:eastAsiaTheme="majorEastAsia" w:cstheme="majorBidi"/>
          <w:b/>
          <w:color w:val="081E3E" w:themeColor="text2"/>
          <w:sz w:val="52"/>
          <w:szCs w:val="52"/>
        </w:rPr>
      </w:pPr>
      <w:r w:rsidRPr="00CD7166">
        <w:rPr>
          <w:rFonts w:eastAsiaTheme="majorEastAsia" w:cstheme="majorBidi"/>
          <w:b/>
          <w:color w:val="081E3E" w:themeColor="text2"/>
          <w:sz w:val="52"/>
          <w:szCs w:val="52"/>
        </w:rPr>
        <w:t>Safer Local Roads and Infrastructure Program</w:t>
      </w:r>
    </w:p>
    <w:p w14:paraId="20C893DB" w14:textId="77777777" w:rsidR="000C2231" w:rsidRPr="00CD7166" w:rsidRDefault="000F0337" w:rsidP="00233DBE">
      <w:pPr>
        <w:pStyle w:val="Heading2"/>
        <w:numPr>
          <w:ilvl w:val="1"/>
          <w:numId w:val="0"/>
        </w:numPr>
      </w:pPr>
      <w:r w:rsidRPr="00CD7166">
        <w:t>Request</w:t>
      </w:r>
      <w:r w:rsidR="00D35979">
        <w:t xml:space="preserve"> for Tender Exemption</w:t>
      </w:r>
    </w:p>
    <w:p w14:paraId="49DCFF11" w14:textId="77777777" w:rsidR="000F0337" w:rsidRPr="00233DBE" w:rsidRDefault="000F0337" w:rsidP="000F0337">
      <w:pPr>
        <w:pStyle w:val="paragraph"/>
        <w:pBdr>
          <w:bottom w:val="single" w:sz="4" w:space="1" w:color="9BBB59"/>
        </w:pBd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1F497D"/>
          <w:sz w:val="22"/>
          <w:szCs w:val="20"/>
        </w:rPr>
      </w:pPr>
      <w:r w:rsidRPr="0025366C">
        <w:rPr>
          <w:rStyle w:val="normaltextrun"/>
          <w:rFonts w:asciiTheme="minorHAnsi" w:hAnsiTheme="minorHAnsi" w:cstheme="minorHAnsi"/>
          <w:b/>
          <w:bCs/>
          <w:color w:val="1F497D"/>
          <w:sz w:val="22"/>
          <w:szCs w:val="20"/>
        </w:rPr>
        <w:t>May 2025</w:t>
      </w:r>
      <w:r w:rsidRPr="00233DBE">
        <w:rPr>
          <w:rStyle w:val="normaltextrun"/>
          <w:rFonts w:asciiTheme="minorHAnsi" w:hAnsiTheme="minorHAnsi" w:cstheme="minorHAnsi"/>
          <w:b/>
          <w:bCs/>
          <w:color w:val="1F497D"/>
          <w:sz w:val="22"/>
          <w:szCs w:val="20"/>
        </w:rPr>
        <w:t>​ </w:t>
      </w:r>
    </w:p>
    <w:p w14:paraId="3E320618" w14:textId="77777777" w:rsidR="000F0337" w:rsidRPr="007A6D93" w:rsidRDefault="000F0337" w:rsidP="007A6D93">
      <w:pPr>
        <w:pStyle w:val="Heading2"/>
      </w:pPr>
      <w:r w:rsidRPr="007A6D93">
        <w:t>Introduction </w:t>
      </w:r>
    </w:p>
    <w:p w14:paraId="2020952C" w14:textId="77777777" w:rsidR="00946389" w:rsidRDefault="00946389" w:rsidP="00946389">
      <w:pPr>
        <w:pStyle w:val="BodyText"/>
        <w:spacing w:before="40"/>
        <w:ind w:left="0" w:right="1123"/>
        <w:rPr>
          <w:spacing w:val="-2"/>
          <w:sz w:val="22"/>
          <w:szCs w:val="22"/>
        </w:rPr>
      </w:pPr>
      <w:r w:rsidRPr="005D2841">
        <w:rPr>
          <w:spacing w:val="-1"/>
          <w:sz w:val="22"/>
          <w:szCs w:val="22"/>
        </w:rPr>
        <w:t>All</w:t>
      </w:r>
      <w:r w:rsidRPr="005D2841">
        <w:rPr>
          <w:spacing w:val="-6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works</w:t>
      </w:r>
      <w:r w:rsidRPr="005D2841">
        <w:rPr>
          <w:spacing w:val="-6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greater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z w:val="22"/>
          <w:szCs w:val="22"/>
        </w:rPr>
        <w:t>than</w:t>
      </w:r>
      <w:r w:rsidRPr="005D2841">
        <w:rPr>
          <w:spacing w:val="-3"/>
          <w:sz w:val="22"/>
          <w:szCs w:val="22"/>
        </w:rPr>
        <w:t xml:space="preserve"> </w:t>
      </w:r>
      <w:r w:rsidRPr="005D2841">
        <w:rPr>
          <w:sz w:val="22"/>
          <w:szCs w:val="22"/>
        </w:rPr>
        <w:t>$100,000</w:t>
      </w:r>
      <w:r w:rsidRPr="005D2841">
        <w:rPr>
          <w:spacing w:val="-2"/>
          <w:sz w:val="22"/>
          <w:szCs w:val="22"/>
        </w:rPr>
        <w:t xml:space="preserve"> under the </w:t>
      </w:r>
      <w:r>
        <w:rPr>
          <w:spacing w:val="-2"/>
          <w:sz w:val="22"/>
          <w:szCs w:val="22"/>
        </w:rPr>
        <w:t xml:space="preserve">Safer Local Roads and Infrastructure </w:t>
      </w:r>
      <w:r w:rsidRPr="005D2841">
        <w:rPr>
          <w:spacing w:val="-2"/>
          <w:sz w:val="22"/>
          <w:szCs w:val="22"/>
        </w:rPr>
        <w:t xml:space="preserve">Program must be subject to public tender under section 24 of the </w:t>
      </w:r>
      <w:r w:rsidRPr="005D2841">
        <w:rPr>
          <w:i/>
          <w:spacing w:val="-2"/>
          <w:sz w:val="22"/>
          <w:szCs w:val="22"/>
        </w:rPr>
        <w:t>National Land Transport Act 2014</w:t>
      </w:r>
      <w:r w:rsidRPr="005D2841">
        <w:rPr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Please note this form is also used for projects funded under the former Bridges Renewal or Heavy Vehicle Safety and Productivity Program.</w:t>
      </w:r>
    </w:p>
    <w:p w14:paraId="1D077348" w14:textId="77777777" w:rsidR="00946389" w:rsidRPr="00233DBE" w:rsidRDefault="00946389" w:rsidP="00946389">
      <w:pPr>
        <w:pStyle w:val="BodyText"/>
        <w:spacing w:before="40"/>
        <w:ind w:left="0" w:right="1123"/>
        <w:rPr>
          <w:spacing w:val="-2"/>
          <w:sz w:val="18"/>
          <w:szCs w:val="18"/>
        </w:rPr>
      </w:pPr>
    </w:p>
    <w:p w14:paraId="41DE50C5" w14:textId="77777777" w:rsidR="00946389" w:rsidRDefault="00946389" w:rsidP="00946389">
      <w:pPr>
        <w:pStyle w:val="BodyText"/>
        <w:spacing w:before="40"/>
        <w:ind w:left="0" w:right="1123"/>
        <w:rPr>
          <w:spacing w:val="-2"/>
          <w:sz w:val="22"/>
          <w:szCs w:val="22"/>
        </w:rPr>
      </w:pPr>
      <w:r w:rsidRPr="005D2841">
        <w:rPr>
          <w:spacing w:val="-2"/>
          <w:sz w:val="22"/>
          <w:szCs w:val="22"/>
        </w:rPr>
        <w:t>A single project may consist of several different sets of works (earthworks, pre-fabricated components, etc.) If these components are tendered, and the remainder is less than $100,000 no tender exemption is required.</w:t>
      </w:r>
    </w:p>
    <w:p w14:paraId="08CD7794" w14:textId="77777777" w:rsidR="00946389" w:rsidRPr="00233DBE" w:rsidRDefault="00946389" w:rsidP="00946389">
      <w:pPr>
        <w:pStyle w:val="BodyText"/>
        <w:spacing w:before="40"/>
        <w:ind w:left="0" w:right="1123"/>
        <w:rPr>
          <w:spacing w:val="-2"/>
          <w:sz w:val="18"/>
          <w:szCs w:val="18"/>
        </w:rPr>
      </w:pPr>
    </w:p>
    <w:p w14:paraId="4D710C5B" w14:textId="77777777" w:rsidR="00946389" w:rsidRDefault="00946389" w:rsidP="00946389">
      <w:pPr>
        <w:pStyle w:val="BodyText"/>
        <w:spacing w:before="40"/>
        <w:ind w:left="0" w:right="1123"/>
        <w:rPr>
          <w:spacing w:val="-2"/>
          <w:sz w:val="22"/>
          <w:szCs w:val="22"/>
        </w:rPr>
      </w:pPr>
      <w:r w:rsidRPr="005D2841">
        <w:rPr>
          <w:spacing w:val="-2"/>
          <w:sz w:val="22"/>
          <w:szCs w:val="22"/>
        </w:rPr>
        <w:t>Where you use a panel, which was established through an open competitive process this is equivalent to tendering, and no exemption is required.</w:t>
      </w:r>
    </w:p>
    <w:p w14:paraId="04F3E39E" w14:textId="77777777" w:rsidR="00946389" w:rsidRPr="00233DBE" w:rsidRDefault="00946389" w:rsidP="00946389">
      <w:pPr>
        <w:pStyle w:val="BodyText"/>
        <w:spacing w:before="40"/>
        <w:ind w:left="0" w:right="1123"/>
        <w:rPr>
          <w:sz w:val="18"/>
          <w:szCs w:val="18"/>
        </w:rPr>
      </w:pPr>
    </w:p>
    <w:p w14:paraId="1B6FCEBC" w14:textId="77777777" w:rsidR="00946389" w:rsidRDefault="00946389" w:rsidP="00946389">
      <w:pPr>
        <w:pStyle w:val="BodyText"/>
        <w:spacing w:before="40"/>
        <w:ind w:left="0" w:right="1196"/>
        <w:rPr>
          <w:spacing w:val="-1"/>
          <w:sz w:val="22"/>
          <w:szCs w:val="22"/>
        </w:rPr>
      </w:pPr>
      <w:r w:rsidRPr="005D2841">
        <w:rPr>
          <w:sz w:val="22"/>
          <w:szCs w:val="22"/>
        </w:rPr>
        <w:t>It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z w:val="22"/>
          <w:szCs w:val="22"/>
        </w:rPr>
        <w:t>is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z w:val="22"/>
          <w:szCs w:val="22"/>
        </w:rPr>
        <w:t>possible</w:t>
      </w:r>
      <w:r w:rsidRPr="005D2841">
        <w:rPr>
          <w:spacing w:val="-6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to</w:t>
      </w:r>
      <w:r w:rsidRPr="005D2841">
        <w:rPr>
          <w:spacing w:val="-4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seek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z w:val="22"/>
          <w:szCs w:val="22"/>
        </w:rPr>
        <w:t>an</w:t>
      </w:r>
      <w:r w:rsidRPr="005D2841">
        <w:rPr>
          <w:spacing w:val="-3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exemption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from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z w:val="22"/>
          <w:szCs w:val="22"/>
        </w:rPr>
        <w:t>the</w:t>
      </w:r>
      <w:r w:rsidRPr="005D2841">
        <w:rPr>
          <w:spacing w:val="-6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Minister</w:t>
      </w:r>
      <w:r w:rsidRPr="005D2841">
        <w:rPr>
          <w:spacing w:val="-4"/>
          <w:sz w:val="22"/>
          <w:szCs w:val="22"/>
        </w:rPr>
        <w:t xml:space="preserve"> </w:t>
      </w:r>
      <w:r w:rsidRPr="005D2841">
        <w:rPr>
          <w:sz w:val="22"/>
          <w:szCs w:val="22"/>
        </w:rPr>
        <w:t>where</w:t>
      </w:r>
      <w:r w:rsidRPr="005D2841">
        <w:rPr>
          <w:spacing w:val="-6"/>
          <w:sz w:val="22"/>
          <w:szCs w:val="22"/>
        </w:rPr>
        <w:t xml:space="preserve"> </w:t>
      </w:r>
      <w:r w:rsidRPr="005D2841">
        <w:rPr>
          <w:sz w:val="22"/>
          <w:szCs w:val="22"/>
        </w:rPr>
        <w:t>it</w:t>
      </w:r>
      <w:r w:rsidRPr="005D2841">
        <w:rPr>
          <w:spacing w:val="-4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can</w:t>
      </w:r>
      <w:r w:rsidRPr="005D2841">
        <w:rPr>
          <w:spacing w:val="-4"/>
          <w:sz w:val="22"/>
          <w:szCs w:val="22"/>
        </w:rPr>
        <w:t xml:space="preserve"> </w:t>
      </w:r>
      <w:r w:rsidRPr="005D2841">
        <w:rPr>
          <w:sz w:val="22"/>
          <w:szCs w:val="22"/>
        </w:rPr>
        <w:t>be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demonstrated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that there</w:t>
      </w:r>
      <w:r w:rsidRPr="005D2841">
        <w:rPr>
          <w:spacing w:val="-6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are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exceptional</w:t>
      </w:r>
      <w:r w:rsidRPr="005D2841">
        <w:rPr>
          <w:spacing w:val="51"/>
          <w:w w:val="99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circumstances</w:t>
      </w:r>
      <w:r w:rsidRPr="005D2841">
        <w:rPr>
          <w:spacing w:val="-4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where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z w:val="22"/>
          <w:szCs w:val="22"/>
        </w:rPr>
        <w:t>the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z w:val="22"/>
          <w:szCs w:val="22"/>
        </w:rPr>
        <w:t>use</w:t>
      </w:r>
      <w:r w:rsidRPr="005D2841">
        <w:rPr>
          <w:spacing w:val="-4"/>
          <w:sz w:val="22"/>
          <w:szCs w:val="22"/>
        </w:rPr>
        <w:t xml:space="preserve"> </w:t>
      </w:r>
      <w:r w:rsidRPr="005D2841">
        <w:rPr>
          <w:sz w:val="22"/>
          <w:szCs w:val="22"/>
        </w:rPr>
        <w:t>of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z w:val="22"/>
          <w:szCs w:val="22"/>
        </w:rPr>
        <w:t>a</w:t>
      </w:r>
      <w:r w:rsidRPr="005D2841">
        <w:rPr>
          <w:spacing w:val="-4"/>
          <w:sz w:val="22"/>
          <w:szCs w:val="22"/>
        </w:rPr>
        <w:t xml:space="preserve"> </w:t>
      </w:r>
      <w:r w:rsidRPr="005D2841">
        <w:rPr>
          <w:sz w:val="22"/>
          <w:szCs w:val="22"/>
        </w:rPr>
        <w:t>public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tender</w:t>
      </w:r>
      <w:r w:rsidRPr="005D2841">
        <w:rPr>
          <w:spacing w:val="-4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would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z w:val="22"/>
          <w:szCs w:val="22"/>
        </w:rPr>
        <w:t>not</w:t>
      </w:r>
      <w:r w:rsidRPr="005D2841">
        <w:rPr>
          <w:spacing w:val="-4"/>
          <w:sz w:val="22"/>
          <w:szCs w:val="22"/>
        </w:rPr>
        <w:t xml:space="preserve"> </w:t>
      </w:r>
      <w:r w:rsidRPr="005D2841">
        <w:rPr>
          <w:sz w:val="22"/>
          <w:szCs w:val="22"/>
        </w:rPr>
        <w:t>be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recommended.</w:t>
      </w:r>
      <w:r w:rsidRPr="005D2841">
        <w:rPr>
          <w:spacing w:val="-5"/>
          <w:sz w:val="22"/>
          <w:szCs w:val="22"/>
        </w:rPr>
        <w:t xml:space="preserve"> </w:t>
      </w:r>
      <w:r w:rsidRPr="005D2841">
        <w:rPr>
          <w:spacing w:val="-1"/>
          <w:sz w:val="22"/>
          <w:szCs w:val="22"/>
        </w:rPr>
        <w:t>This form allows you to request that exemption.</w:t>
      </w:r>
    </w:p>
    <w:p w14:paraId="2B5ACDD4" w14:textId="77777777" w:rsidR="00946389" w:rsidRPr="00233DBE" w:rsidRDefault="00946389" w:rsidP="00946389">
      <w:pPr>
        <w:pStyle w:val="BodyText"/>
        <w:spacing w:before="40"/>
        <w:ind w:left="0" w:right="1196"/>
        <w:rPr>
          <w:spacing w:val="-1"/>
          <w:sz w:val="18"/>
          <w:szCs w:val="18"/>
        </w:rPr>
      </w:pPr>
    </w:p>
    <w:p w14:paraId="5596F516" w14:textId="77777777" w:rsidR="00946389" w:rsidRDefault="00946389" w:rsidP="00233DBE">
      <w:pPr>
        <w:pStyle w:val="BodyText"/>
        <w:ind w:left="0" w:right="1196"/>
        <w:rPr>
          <w:spacing w:val="-1"/>
          <w:sz w:val="22"/>
          <w:szCs w:val="22"/>
        </w:rPr>
      </w:pPr>
      <w:r w:rsidRPr="005D2841">
        <w:rPr>
          <w:spacing w:val="-1"/>
          <w:sz w:val="22"/>
          <w:szCs w:val="22"/>
        </w:rPr>
        <w:t>All sections of the form are mandatory.</w:t>
      </w:r>
    </w:p>
    <w:p w14:paraId="1B453A3D" w14:textId="77777777" w:rsidR="003C1591" w:rsidRPr="007A6D93" w:rsidRDefault="003C1591" w:rsidP="007A6D93">
      <w:pPr>
        <w:pStyle w:val="Heading2"/>
      </w:pPr>
      <w:r w:rsidRPr="007A6D93">
        <w:t>Returning the form</w:t>
      </w:r>
    </w:p>
    <w:p w14:paraId="49D8098E" w14:textId="77777777" w:rsidR="003C1591" w:rsidRPr="003C08B0" w:rsidRDefault="003C1591" w:rsidP="003C1591">
      <w:pPr>
        <w:pStyle w:val="BodyText"/>
        <w:spacing w:before="120"/>
        <w:ind w:left="0" w:right="141"/>
        <w:rPr>
          <w:spacing w:val="-1"/>
          <w:sz w:val="22"/>
          <w:szCs w:val="22"/>
        </w:rPr>
      </w:pPr>
      <w:r w:rsidRPr="003C08B0">
        <w:rPr>
          <w:spacing w:val="-1"/>
          <w:sz w:val="22"/>
          <w:szCs w:val="22"/>
        </w:rPr>
        <w:t>Please check that you have completed all sections of the form, including signature (electronic is acceptable). Once complete this document should be returned by email to:</w:t>
      </w:r>
    </w:p>
    <w:p w14:paraId="7FF36CCA" w14:textId="77777777" w:rsidR="003C1591" w:rsidRPr="003D511D" w:rsidRDefault="00E700EB" w:rsidP="003C1591">
      <w:pPr>
        <w:pStyle w:val="Bullet1"/>
      </w:pPr>
      <w:hyperlink r:id="rId11" w:history="1">
        <w:r w:rsidR="003C1591" w:rsidRPr="00E0268B">
          <w:rPr>
            <w:rStyle w:val="Hyperlink"/>
            <w:rFonts w:ascii="Calibri" w:eastAsia="Calibri" w:hAnsi="Calibri"/>
            <w:lang w:val="en-US"/>
          </w:rPr>
          <w:t>SLRIP-Projects@infrastructure.gov.au</w:t>
        </w:r>
      </w:hyperlink>
      <w:r w:rsidR="003C1591" w:rsidRPr="00E0268B">
        <w:rPr>
          <w:rFonts w:ascii="Calibri" w:eastAsia="Calibri" w:hAnsi="Calibri"/>
          <w:lang w:val="en-US"/>
        </w:rPr>
        <w:t xml:space="preserve"> </w:t>
      </w:r>
    </w:p>
    <w:p w14:paraId="5FF0A270" w14:textId="77777777" w:rsidR="00672B8F" w:rsidRDefault="00946389" w:rsidP="00672B8F">
      <w:pPr>
        <w:pStyle w:val="BodyText"/>
        <w:spacing w:before="120"/>
        <w:ind w:left="0" w:right="141"/>
        <w:rPr>
          <w:spacing w:val="-1"/>
          <w:sz w:val="22"/>
          <w:szCs w:val="22"/>
        </w:rPr>
      </w:pPr>
      <w:r w:rsidRPr="00946389">
        <w:rPr>
          <w:spacing w:val="-1"/>
          <w:sz w:val="22"/>
          <w:szCs w:val="22"/>
        </w:rPr>
        <w:t>Proponents can also provide an email copy to their state or territory contact.</w:t>
      </w:r>
    </w:p>
    <w:p w14:paraId="28429A3D" w14:textId="50E0ECFE" w:rsidR="003C1591" w:rsidRPr="007A6D93" w:rsidRDefault="003C1591" w:rsidP="00672B8F">
      <w:pPr>
        <w:pStyle w:val="Heading2"/>
      </w:pPr>
      <w:r w:rsidRPr="007A6D93">
        <w:t>Questions</w:t>
      </w:r>
    </w:p>
    <w:p w14:paraId="1E23E4D6" w14:textId="77777777" w:rsidR="003C1591" w:rsidRDefault="003C1591" w:rsidP="003C1591">
      <w:pPr>
        <w:pStyle w:val="Heading2"/>
        <w:spacing w:before="119" w:after="0"/>
        <w:rPr>
          <w:sz w:val="22"/>
          <w:szCs w:val="22"/>
        </w:rPr>
      </w:pPr>
      <w:r>
        <w:rPr>
          <w:sz w:val="22"/>
          <w:szCs w:val="22"/>
        </w:rPr>
        <w:t>Should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any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questions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concerns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regarding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this form</w:t>
      </w:r>
      <w:r>
        <w:rPr>
          <w:spacing w:val="-1"/>
          <w:sz w:val="22"/>
          <w:szCs w:val="22"/>
        </w:rPr>
        <w:t>,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please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contact</w:t>
      </w:r>
      <w:r>
        <w:rPr>
          <w:spacing w:val="-5"/>
          <w:sz w:val="22"/>
          <w:szCs w:val="22"/>
        </w:rPr>
        <w:t xml:space="preserve"> the email address above. </w:t>
      </w:r>
    </w:p>
    <w:p w14:paraId="620EB4F1" w14:textId="49AA91E4" w:rsidR="003C1591" w:rsidRPr="007A6D93" w:rsidRDefault="003C1591" w:rsidP="007A6D93">
      <w:pPr>
        <w:pStyle w:val="Heading2"/>
      </w:pPr>
      <w:r w:rsidRPr="007A6D93">
        <w:t>Next steps</w:t>
      </w:r>
    </w:p>
    <w:p w14:paraId="69405B2A" w14:textId="746AAA78" w:rsidR="00946389" w:rsidRPr="005D2841" w:rsidRDefault="00946389" w:rsidP="00946389">
      <w:pPr>
        <w:pStyle w:val="BodyText"/>
        <w:spacing w:before="40"/>
        <w:ind w:left="0" w:right="1378"/>
        <w:jc w:val="both"/>
        <w:rPr>
          <w:spacing w:val="-1"/>
          <w:sz w:val="22"/>
          <w:szCs w:val="22"/>
        </w:rPr>
      </w:pPr>
      <w:r w:rsidRPr="005D2841">
        <w:rPr>
          <w:spacing w:val="-1"/>
          <w:sz w:val="22"/>
          <w:szCs w:val="22"/>
        </w:rPr>
        <w:t>Once this form is received</w:t>
      </w:r>
      <w:r>
        <w:rPr>
          <w:spacing w:val="-1"/>
          <w:sz w:val="22"/>
          <w:szCs w:val="22"/>
        </w:rPr>
        <w:t>,</w:t>
      </w:r>
      <w:r w:rsidRPr="005D2841">
        <w:rPr>
          <w:spacing w:val="-1"/>
          <w:sz w:val="22"/>
          <w:szCs w:val="22"/>
        </w:rPr>
        <w:t xml:space="preserve"> the </w:t>
      </w:r>
      <w:r w:rsidR="00855C98">
        <w:rPr>
          <w:spacing w:val="-1"/>
          <w:sz w:val="22"/>
          <w:szCs w:val="22"/>
        </w:rPr>
        <w:t>d</w:t>
      </w:r>
      <w:r w:rsidRPr="005D2841">
        <w:rPr>
          <w:spacing w:val="-1"/>
          <w:sz w:val="22"/>
          <w:szCs w:val="22"/>
        </w:rPr>
        <w:t xml:space="preserve">epartment will check that it meets our requirements. The </w:t>
      </w:r>
      <w:r>
        <w:rPr>
          <w:spacing w:val="-1"/>
          <w:sz w:val="22"/>
          <w:szCs w:val="22"/>
        </w:rPr>
        <w:lastRenderedPageBreak/>
        <w:t>m</w:t>
      </w:r>
      <w:r w:rsidRPr="005D2841">
        <w:rPr>
          <w:spacing w:val="-1"/>
          <w:sz w:val="22"/>
          <w:szCs w:val="22"/>
        </w:rPr>
        <w:t xml:space="preserve">inister or their delegate will </w:t>
      </w:r>
      <w:r>
        <w:rPr>
          <w:spacing w:val="-1"/>
          <w:sz w:val="22"/>
          <w:szCs w:val="22"/>
        </w:rPr>
        <w:t xml:space="preserve">make the final </w:t>
      </w:r>
      <w:r w:rsidRPr="005D2841">
        <w:rPr>
          <w:spacing w:val="-1"/>
          <w:sz w:val="22"/>
          <w:szCs w:val="22"/>
        </w:rPr>
        <w:t>decision. You will be advised by email of that decision. If we need more information about your request</w:t>
      </w:r>
      <w:r>
        <w:rPr>
          <w:spacing w:val="-1"/>
          <w:sz w:val="22"/>
          <w:szCs w:val="22"/>
        </w:rPr>
        <w:t>,</w:t>
      </w:r>
      <w:r w:rsidRPr="005D2841">
        <w:rPr>
          <w:spacing w:val="-1"/>
          <w:sz w:val="22"/>
          <w:szCs w:val="22"/>
        </w:rPr>
        <w:t xml:space="preserve"> we will contact you.</w:t>
      </w:r>
    </w:p>
    <w:p w14:paraId="64F63D63" w14:textId="77777777" w:rsidR="000066FF" w:rsidRDefault="000066FF" w:rsidP="000066FF">
      <w:pPr>
        <w:pStyle w:val="BodyText"/>
        <w:spacing w:before="40"/>
        <w:ind w:left="0" w:right="1378"/>
        <w:jc w:val="both"/>
        <w:rPr>
          <w:b/>
          <w:spacing w:val="-1"/>
          <w:sz w:val="22"/>
          <w:szCs w:val="22"/>
        </w:rPr>
      </w:pPr>
      <w:r w:rsidRPr="005D2841">
        <w:rPr>
          <w:b/>
          <w:spacing w:val="-1"/>
          <w:sz w:val="22"/>
          <w:szCs w:val="22"/>
        </w:rPr>
        <w:t xml:space="preserve">Do not undertake construction which requires a tender exemption before a decision is made. </w:t>
      </w:r>
    </w:p>
    <w:p w14:paraId="559DE4B7" w14:textId="77777777" w:rsidR="000066FF" w:rsidRDefault="000066FF" w:rsidP="000066FF">
      <w:pPr>
        <w:pStyle w:val="BodyText"/>
        <w:spacing w:before="40"/>
        <w:ind w:left="0" w:right="1378"/>
        <w:jc w:val="both"/>
        <w:rPr>
          <w:b/>
          <w:spacing w:val="-1"/>
          <w:sz w:val="22"/>
          <w:szCs w:val="22"/>
        </w:rPr>
      </w:pPr>
      <w:r w:rsidRPr="005D2841">
        <w:rPr>
          <w:b/>
          <w:spacing w:val="-1"/>
          <w:sz w:val="22"/>
          <w:szCs w:val="22"/>
        </w:rPr>
        <w:t xml:space="preserve">If you incur costs before the decision is made they may not be eligible for funding. </w:t>
      </w:r>
    </w:p>
    <w:p w14:paraId="255C33F2" w14:textId="77777777" w:rsidR="00F4684D" w:rsidRPr="005D2841" w:rsidRDefault="00F4684D" w:rsidP="00F4684D">
      <w:pPr>
        <w:pStyle w:val="BodyText"/>
        <w:spacing w:before="40"/>
        <w:ind w:left="0" w:right="1378"/>
        <w:jc w:val="both"/>
        <w:rPr>
          <w:b/>
          <w:sz w:val="22"/>
          <w:szCs w:val="22"/>
        </w:rPr>
      </w:pPr>
      <w:r w:rsidRPr="005D2841">
        <w:rPr>
          <w:b/>
          <w:spacing w:val="-1"/>
          <w:sz w:val="22"/>
          <w:szCs w:val="22"/>
        </w:rPr>
        <w:t>If the decision is made to decline your request you will need to call for tenders.</w:t>
      </w:r>
    </w:p>
    <w:p w14:paraId="5D41A13B" w14:textId="77777777" w:rsidR="006849E9" w:rsidRDefault="00233DBE" w:rsidP="006849E9">
      <w:pPr>
        <w:pStyle w:val="Heading2"/>
        <w:spacing w:before="119"/>
        <w:jc w:val="both"/>
        <w:rPr>
          <w:color w:val="081E3D"/>
          <w:spacing w:val="-1"/>
        </w:rPr>
      </w:pPr>
      <w:r>
        <w:rPr>
          <w:color w:val="081E3D"/>
          <w:spacing w:val="-1"/>
        </w:rPr>
        <w:t>Details of request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5464"/>
      </w:tblGrid>
      <w:tr w:rsidR="00712155" w14:paraId="2D3C81D7" w14:textId="77777777" w:rsidTr="00672B8F"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D3064" w:themeFill="text2" w:themeFillTint="E6"/>
          </w:tcPr>
          <w:p w14:paraId="39D337DD" w14:textId="77777777" w:rsidR="00712155" w:rsidRPr="005E6668" w:rsidRDefault="00712155" w:rsidP="00712155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Project Number</w:t>
            </w:r>
          </w:p>
        </w:tc>
        <w:tc>
          <w:tcPr>
            <w:tcW w:w="5464" w:type="dxa"/>
            <w:tcBorders>
              <w:left w:val="single" w:sz="4" w:space="0" w:color="FFFFFF" w:themeColor="background1"/>
            </w:tcBorders>
          </w:tcPr>
          <w:p w14:paraId="7712F48B" w14:textId="77777777" w:rsidR="00712155" w:rsidRPr="005E6668" w:rsidRDefault="00712155" w:rsidP="00712155">
            <w:pPr>
              <w:rPr>
                <w:rFonts w:ascii="Calibri" w:hAnsi="Calibri" w:cs="Calibri"/>
              </w:rPr>
            </w:pPr>
          </w:p>
        </w:tc>
      </w:tr>
      <w:tr w:rsidR="00712155" w14:paraId="56D511B9" w14:textId="77777777" w:rsidTr="00672B8F"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D3064" w:themeFill="text2" w:themeFillTint="E6"/>
          </w:tcPr>
          <w:p w14:paraId="054DED00" w14:textId="77777777" w:rsidR="00712155" w:rsidRPr="005E6668" w:rsidRDefault="00712155" w:rsidP="00712155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Project Name</w:t>
            </w:r>
          </w:p>
        </w:tc>
        <w:tc>
          <w:tcPr>
            <w:tcW w:w="5464" w:type="dxa"/>
            <w:tcBorders>
              <w:left w:val="single" w:sz="4" w:space="0" w:color="FFFFFF" w:themeColor="background1"/>
            </w:tcBorders>
          </w:tcPr>
          <w:p w14:paraId="1989CEF3" w14:textId="77777777" w:rsidR="00712155" w:rsidRPr="005E6668" w:rsidRDefault="00712155" w:rsidP="00712155">
            <w:pPr>
              <w:rPr>
                <w:rFonts w:ascii="Calibri" w:hAnsi="Calibri" w:cs="Calibri"/>
              </w:rPr>
            </w:pPr>
          </w:p>
        </w:tc>
      </w:tr>
      <w:tr w:rsidR="00712155" w14:paraId="0215177B" w14:textId="77777777" w:rsidTr="00672B8F"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D3064" w:themeFill="text2" w:themeFillTint="E6"/>
          </w:tcPr>
          <w:p w14:paraId="4715D10E" w14:textId="77777777" w:rsidR="00712155" w:rsidRPr="005E6668" w:rsidRDefault="00712155" w:rsidP="00712155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eastAsia="Times New Roman" w:hAnsi="Calibri" w:cs="Calibri"/>
                <w:bCs/>
                <w:color w:val="auto"/>
                <w:lang w:eastAsia="en-AU"/>
              </w:rPr>
              <w:t>Proponent (council or state)</w:t>
            </w:r>
          </w:p>
        </w:tc>
        <w:tc>
          <w:tcPr>
            <w:tcW w:w="5464" w:type="dxa"/>
            <w:tcBorders>
              <w:left w:val="single" w:sz="4" w:space="0" w:color="FFFFFF" w:themeColor="background1"/>
            </w:tcBorders>
          </w:tcPr>
          <w:p w14:paraId="2B01E0AD" w14:textId="77777777" w:rsidR="00712155" w:rsidRPr="005E6668" w:rsidRDefault="00712155" w:rsidP="00712155">
            <w:pPr>
              <w:rPr>
                <w:rFonts w:ascii="Calibri" w:hAnsi="Calibri" w:cs="Calibri"/>
              </w:rPr>
            </w:pPr>
          </w:p>
        </w:tc>
      </w:tr>
      <w:tr w:rsidR="00712155" w14:paraId="6C5CFAF4" w14:textId="77777777" w:rsidTr="00672B8F"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D3064" w:themeFill="text2" w:themeFillTint="E6"/>
          </w:tcPr>
          <w:p w14:paraId="7E3279DC" w14:textId="77777777" w:rsidR="00712155" w:rsidRPr="005E6668" w:rsidRDefault="00712155" w:rsidP="00712155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eastAsia="Times New Roman" w:hAnsi="Calibri" w:cs="Calibri"/>
                <w:bCs/>
                <w:color w:val="auto"/>
                <w:lang w:eastAsia="en-AU"/>
              </w:rPr>
              <w:t>Australian Government Funding ($)</w:t>
            </w:r>
          </w:p>
        </w:tc>
        <w:tc>
          <w:tcPr>
            <w:tcW w:w="5464" w:type="dxa"/>
            <w:tcBorders>
              <w:left w:val="single" w:sz="4" w:space="0" w:color="FFFFFF" w:themeColor="background1"/>
            </w:tcBorders>
          </w:tcPr>
          <w:p w14:paraId="7179E542" w14:textId="77777777" w:rsidR="00712155" w:rsidRPr="005E6668" w:rsidRDefault="00712155" w:rsidP="00712155">
            <w:pPr>
              <w:rPr>
                <w:rFonts w:ascii="Calibri" w:hAnsi="Calibri" w:cs="Calibri"/>
              </w:rPr>
            </w:pPr>
          </w:p>
        </w:tc>
      </w:tr>
      <w:tr w:rsidR="00712155" w14:paraId="3568384B" w14:textId="77777777" w:rsidTr="00672B8F"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D3064" w:themeFill="text2" w:themeFillTint="E6"/>
          </w:tcPr>
          <w:p w14:paraId="461444B9" w14:textId="77777777" w:rsidR="00712155" w:rsidRPr="005E6668" w:rsidRDefault="00712155" w:rsidP="00712155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Total Project cost ($)</w:t>
            </w:r>
          </w:p>
        </w:tc>
        <w:tc>
          <w:tcPr>
            <w:tcW w:w="5464" w:type="dxa"/>
            <w:tcBorders>
              <w:left w:val="single" w:sz="4" w:space="0" w:color="FFFFFF" w:themeColor="background1"/>
            </w:tcBorders>
          </w:tcPr>
          <w:p w14:paraId="129D3E35" w14:textId="77777777" w:rsidR="00712155" w:rsidRPr="005E6668" w:rsidRDefault="00712155" w:rsidP="00712155">
            <w:pPr>
              <w:rPr>
                <w:rFonts w:ascii="Calibri" w:hAnsi="Calibri" w:cs="Calibri"/>
              </w:rPr>
            </w:pPr>
          </w:p>
        </w:tc>
      </w:tr>
      <w:tr w:rsidR="00712155" w14:paraId="13ADDE1B" w14:textId="77777777" w:rsidTr="00672B8F"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D3064" w:themeFill="text2" w:themeFillTint="E6"/>
          </w:tcPr>
          <w:p w14:paraId="7A446232" w14:textId="77777777" w:rsidR="00712155" w:rsidRPr="005E6668" w:rsidRDefault="005E6668" w:rsidP="00712155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Scope of works for which the exemption is sought</w:t>
            </w:r>
          </w:p>
        </w:tc>
        <w:tc>
          <w:tcPr>
            <w:tcW w:w="5464" w:type="dxa"/>
            <w:tcBorders>
              <w:left w:val="single" w:sz="4" w:space="0" w:color="FFFFFF" w:themeColor="background1"/>
            </w:tcBorders>
          </w:tcPr>
          <w:p w14:paraId="2C7806E9" w14:textId="77777777" w:rsidR="00712155" w:rsidRPr="005E6668" w:rsidRDefault="00712155" w:rsidP="00712155">
            <w:pPr>
              <w:rPr>
                <w:rFonts w:ascii="Calibri" w:hAnsi="Calibri" w:cs="Calibri"/>
              </w:rPr>
            </w:pPr>
          </w:p>
        </w:tc>
      </w:tr>
      <w:tr w:rsidR="00712155" w14:paraId="4922A0DF" w14:textId="77777777" w:rsidTr="00672B8F"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D3064" w:themeFill="text2" w:themeFillTint="E6"/>
          </w:tcPr>
          <w:p w14:paraId="102E73E6" w14:textId="77777777" w:rsidR="00712155" w:rsidRPr="005E6668" w:rsidRDefault="005E6668" w:rsidP="00712155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Value of these works ($)</w:t>
            </w:r>
          </w:p>
        </w:tc>
        <w:tc>
          <w:tcPr>
            <w:tcW w:w="5464" w:type="dxa"/>
            <w:tcBorders>
              <w:left w:val="single" w:sz="4" w:space="0" w:color="FFFFFF" w:themeColor="background1"/>
            </w:tcBorders>
          </w:tcPr>
          <w:p w14:paraId="6120F9F9" w14:textId="77777777" w:rsidR="00712155" w:rsidRPr="005E6668" w:rsidRDefault="00712155" w:rsidP="00712155">
            <w:pPr>
              <w:rPr>
                <w:rFonts w:ascii="Calibri" w:hAnsi="Calibri" w:cs="Calibri"/>
              </w:rPr>
            </w:pPr>
          </w:p>
        </w:tc>
      </w:tr>
      <w:tr w:rsidR="00712155" w14:paraId="7E619A7D" w14:textId="77777777" w:rsidTr="00672B8F"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D3064" w:themeFill="text2" w:themeFillTint="E6"/>
          </w:tcPr>
          <w:p w14:paraId="50825591" w14:textId="77777777" w:rsidR="005E6668" w:rsidRPr="005E6668" w:rsidRDefault="005E6668" w:rsidP="005E6668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Intended entity to undertake these works</w:t>
            </w:r>
          </w:p>
          <w:p w14:paraId="33196B40" w14:textId="77777777" w:rsidR="00712155" w:rsidRPr="005E6668" w:rsidRDefault="005E6668" w:rsidP="005E6668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For example -  XXXX Shire Council day labour</w:t>
            </w:r>
          </w:p>
        </w:tc>
        <w:tc>
          <w:tcPr>
            <w:tcW w:w="5464" w:type="dxa"/>
            <w:tcBorders>
              <w:left w:val="single" w:sz="4" w:space="0" w:color="FFFFFF" w:themeColor="background1"/>
            </w:tcBorders>
          </w:tcPr>
          <w:p w14:paraId="71344C57" w14:textId="77777777" w:rsidR="00712155" w:rsidRPr="005E6668" w:rsidRDefault="00712155" w:rsidP="00712155">
            <w:pPr>
              <w:rPr>
                <w:rFonts w:ascii="Calibri" w:hAnsi="Calibri" w:cs="Calibri"/>
              </w:rPr>
            </w:pPr>
          </w:p>
        </w:tc>
      </w:tr>
      <w:tr w:rsidR="005E6668" w14:paraId="66D35339" w14:textId="77777777" w:rsidTr="00672B8F"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D3064" w:themeFill="text2" w:themeFillTint="E6"/>
          </w:tcPr>
          <w:p w14:paraId="0170BB67" w14:textId="0CB9B938" w:rsidR="005E6668" w:rsidRPr="005E6668" w:rsidRDefault="005E6668" w:rsidP="005E6668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Category under which the exemption is being sought</w:t>
            </w:r>
            <w:r>
              <w:rPr>
                <w:rFonts w:ascii="Calibri" w:hAnsi="Calibri" w:cs="Calibri"/>
                <w:color w:val="auto"/>
              </w:rPr>
              <w:t xml:space="preserve"> - d</w:t>
            </w:r>
            <w:r w:rsidRPr="005E6668">
              <w:rPr>
                <w:rFonts w:ascii="Calibri" w:hAnsi="Calibri" w:cs="Calibri"/>
                <w:color w:val="auto"/>
              </w:rPr>
              <w:t>elete the categories that do</w:t>
            </w:r>
            <w:r w:rsidR="00B92E7E">
              <w:rPr>
                <w:rFonts w:ascii="Calibri" w:hAnsi="Calibri" w:cs="Calibri"/>
                <w:color w:val="auto"/>
              </w:rPr>
              <w:t xml:space="preserve"> not a</w:t>
            </w:r>
            <w:r w:rsidRPr="005E6668">
              <w:rPr>
                <w:rFonts w:ascii="Calibri" w:hAnsi="Calibri" w:cs="Calibri"/>
                <w:color w:val="auto"/>
              </w:rPr>
              <w:t>pply.</w:t>
            </w:r>
          </w:p>
        </w:tc>
        <w:tc>
          <w:tcPr>
            <w:tcW w:w="5464" w:type="dxa"/>
            <w:tcBorders>
              <w:left w:val="single" w:sz="4" w:space="0" w:color="FFFFFF" w:themeColor="background1"/>
            </w:tcBorders>
          </w:tcPr>
          <w:p w14:paraId="5CD219FC" w14:textId="77777777" w:rsidR="005E6668" w:rsidRPr="005E6668" w:rsidRDefault="005E6668" w:rsidP="005E6668">
            <w:pPr>
              <w:pStyle w:val="ListParagraph"/>
              <w:numPr>
                <w:ilvl w:val="0"/>
                <w:numId w:val="33"/>
              </w:numPr>
              <w:rPr>
                <w:rFonts w:ascii="Calibri" w:hAnsi="Calibri" w:cs="Calibri"/>
                <w:sz w:val="22"/>
                <w:szCs w:val="22"/>
              </w:rPr>
            </w:pPr>
            <w:r w:rsidRPr="005E6668">
              <w:rPr>
                <w:rFonts w:ascii="Calibri" w:hAnsi="Calibri" w:cs="Calibri"/>
                <w:sz w:val="22"/>
                <w:szCs w:val="22"/>
              </w:rPr>
              <w:t>The work is urgently required because of an emergency.</w:t>
            </w:r>
          </w:p>
          <w:p w14:paraId="033BC1E7" w14:textId="77777777" w:rsidR="005E6668" w:rsidRPr="005E6668" w:rsidRDefault="005E6668" w:rsidP="005E6668">
            <w:pPr>
              <w:pStyle w:val="ListParagraph"/>
              <w:numPr>
                <w:ilvl w:val="0"/>
                <w:numId w:val="33"/>
              </w:numPr>
              <w:rPr>
                <w:rFonts w:ascii="Calibri" w:hAnsi="Calibri" w:cs="Calibri"/>
                <w:sz w:val="22"/>
                <w:szCs w:val="22"/>
              </w:rPr>
            </w:pPr>
            <w:r w:rsidRPr="005E6668">
              <w:rPr>
                <w:rFonts w:ascii="Calibri" w:hAnsi="Calibri" w:cs="Calibri"/>
                <w:sz w:val="22"/>
                <w:szCs w:val="22"/>
              </w:rPr>
              <w:t>The work is of such a minor nature that the invitation of tenders for the work would involve undue additional cost.</w:t>
            </w:r>
          </w:p>
          <w:p w14:paraId="268A6255" w14:textId="77777777" w:rsidR="005E6668" w:rsidRPr="005E6668" w:rsidRDefault="005E6668" w:rsidP="005E6668">
            <w:pPr>
              <w:pStyle w:val="ListParagraph"/>
              <w:numPr>
                <w:ilvl w:val="0"/>
                <w:numId w:val="33"/>
              </w:numPr>
              <w:rPr>
                <w:rFonts w:ascii="Calibri" w:hAnsi="Calibri" w:cs="Calibri"/>
                <w:sz w:val="22"/>
                <w:szCs w:val="22"/>
              </w:rPr>
            </w:pPr>
            <w:r w:rsidRPr="005E6668">
              <w:rPr>
                <w:rFonts w:ascii="Calibri" w:hAnsi="Calibri" w:cs="Calibri"/>
                <w:sz w:val="22"/>
                <w:szCs w:val="22"/>
              </w:rPr>
              <w:t>The work is of a kind for which it is not practicable to prepare adequate tender specifications.</w:t>
            </w:r>
          </w:p>
          <w:p w14:paraId="25EB1F30" w14:textId="77777777" w:rsidR="005E6668" w:rsidRPr="005E6668" w:rsidRDefault="005E6668" w:rsidP="005E6668">
            <w:pPr>
              <w:pStyle w:val="ListParagraph"/>
              <w:numPr>
                <w:ilvl w:val="0"/>
                <w:numId w:val="33"/>
              </w:numPr>
              <w:rPr>
                <w:rFonts w:ascii="Calibri" w:hAnsi="Calibri" w:cs="Calibri"/>
                <w:sz w:val="22"/>
                <w:szCs w:val="22"/>
              </w:rPr>
            </w:pPr>
            <w:r w:rsidRPr="005E6668">
              <w:rPr>
                <w:rFonts w:ascii="Calibri" w:hAnsi="Calibri" w:cs="Calibri"/>
                <w:sz w:val="22"/>
                <w:szCs w:val="22"/>
              </w:rPr>
              <w:t>The work is of a kind for which competitive tenders are unlikely to be received.</w:t>
            </w:r>
          </w:p>
          <w:p w14:paraId="481849C8" w14:textId="77777777" w:rsidR="005E6668" w:rsidRPr="005E6668" w:rsidRDefault="005E6668" w:rsidP="005E6668">
            <w:pPr>
              <w:pStyle w:val="ListParagraph"/>
              <w:numPr>
                <w:ilvl w:val="0"/>
                <w:numId w:val="33"/>
              </w:numPr>
              <w:rPr>
                <w:rFonts w:ascii="Calibri" w:hAnsi="Calibri" w:cs="Calibri"/>
                <w:sz w:val="22"/>
                <w:szCs w:val="22"/>
              </w:rPr>
            </w:pPr>
            <w:r w:rsidRPr="005E6668">
              <w:rPr>
                <w:rFonts w:ascii="Calibri" w:hAnsi="Calibri" w:cs="Calibri"/>
                <w:sz w:val="22"/>
                <w:szCs w:val="22"/>
              </w:rPr>
              <w:t>The work will contribute to employment in a region.</w:t>
            </w:r>
          </w:p>
        </w:tc>
      </w:tr>
      <w:tr w:rsidR="005E6668" w14:paraId="5BD253E9" w14:textId="77777777" w:rsidTr="00672B8F"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D3064" w:themeFill="text2" w:themeFillTint="E6"/>
          </w:tcPr>
          <w:p w14:paraId="542C9C2E" w14:textId="77777777" w:rsidR="005E6668" w:rsidRPr="005E6668" w:rsidRDefault="005E6668" w:rsidP="005E6668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Supporting reasons for the exemption</w:t>
            </w:r>
          </w:p>
          <w:p w14:paraId="4E706ED2" w14:textId="77777777" w:rsidR="005E6668" w:rsidRPr="005E6668" w:rsidRDefault="005E6668" w:rsidP="005E6668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Attach additional pages as required</w:t>
            </w:r>
          </w:p>
          <w:p w14:paraId="4A584D86" w14:textId="77777777" w:rsidR="005E6668" w:rsidRPr="005E6668" w:rsidRDefault="005E6668" w:rsidP="005E6668">
            <w:pPr>
              <w:rPr>
                <w:rFonts w:ascii="Calibri" w:hAnsi="Calibri" w:cs="Calibri"/>
                <w:color w:val="auto"/>
              </w:rPr>
            </w:pPr>
            <w:r w:rsidRPr="005E6668">
              <w:rPr>
                <w:rFonts w:ascii="Calibri" w:hAnsi="Calibri" w:cs="Calibri"/>
                <w:color w:val="auto"/>
              </w:rPr>
              <w:t>For example – there is only one company with a crane of the required size within Australia, or Council did not receive an acceptable bid for the last three procurements of this size.</w:t>
            </w:r>
          </w:p>
        </w:tc>
        <w:tc>
          <w:tcPr>
            <w:tcW w:w="5464" w:type="dxa"/>
            <w:tcBorders>
              <w:left w:val="single" w:sz="4" w:space="0" w:color="FFFFFF" w:themeColor="background1"/>
            </w:tcBorders>
          </w:tcPr>
          <w:p w14:paraId="38A2E259" w14:textId="77777777" w:rsidR="005E6668" w:rsidRPr="005E6668" w:rsidRDefault="005E6668" w:rsidP="00712155">
            <w:pPr>
              <w:rPr>
                <w:rFonts w:ascii="Calibri" w:hAnsi="Calibri" w:cs="Calibri"/>
              </w:rPr>
            </w:pPr>
          </w:p>
        </w:tc>
      </w:tr>
    </w:tbl>
    <w:p w14:paraId="2EE9FAD8" w14:textId="77777777" w:rsidR="006849E9" w:rsidRPr="007B4D7E" w:rsidRDefault="006849E9" w:rsidP="006849E9">
      <w:pPr>
        <w:spacing w:before="0" w:after="0"/>
        <w:rPr>
          <w:sz w:val="4"/>
          <w:szCs w:val="4"/>
        </w:rPr>
      </w:pPr>
    </w:p>
    <w:p w14:paraId="61490B35" w14:textId="77777777" w:rsidR="007A6D93" w:rsidRPr="007A6D93" w:rsidRDefault="007A6D93" w:rsidP="007A6D93">
      <w:pPr>
        <w:keepNext/>
        <w:keepLines/>
        <w:tabs>
          <w:tab w:val="left" w:pos="142"/>
        </w:tabs>
        <w:spacing w:before="119" w:after="0"/>
        <w:jc w:val="both"/>
        <w:outlineLvl w:val="1"/>
        <w:rPr>
          <w:rFonts w:asciiTheme="majorHAnsi" w:eastAsiaTheme="majorEastAsia" w:hAnsiTheme="majorHAnsi" w:cstheme="majorBidi"/>
          <w:color w:val="081E3F"/>
          <w:sz w:val="36"/>
          <w:szCs w:val="26"/>
        </w:rPr>
      </w:pPr>
      <w:r w:rsidRPr="007A6D93">
        <w:rPr>
          <w:rFonts w:asciiTheme="majorHAnsi" w:eastAsiaTheme="majorEastAsia" w:hAnsiTheme="majorHAnsi" w:cstheme="majorBidi"/>
          <w:color w:val="081E3F"/>
          <w:sz w:val="36"/>
          <w:szCs w:val="26"/>
        </w:rPr>
        <w:t>Declaration</w:t>
      </w:r>
    </w:p>
    <w:p w14:paraId="4A3FC8D2" w14:textId="77777777" w:rsidR="007A6D93" w:rsidRDefault="007A6D93" w:rsidP="007A6D93">
      <w:pPr>
        <w:pStyle w:val="SignatureBlock-DOTARS"/>
        <w:spacing w:before="0" w:after="0" w:line="240" w:lineRule="auto"/>
        <w:rPr>
          <w:rFonts w:asciiTheme="minorHAnsi" w:hAnsiTheme="minorHAnsi" w:cstheme="minorHAnsi"/>
          <w:noProof/>
          <w:color w:val="auto"/>
          <w:sz w:val="22"/>
        </w:rPr>
      </w:pPr>
      <w:r>
        <w:rPr>
          <w:rFonts w:asciiTheme="minorHAnsi" w:hAnsiTheme="minorHAnsi" w:cstheme="minorHAnsi"/>
          <w:noProof/>
          <w:color w:val="auto"/>
          <w:sz w:val="22"/>
        </w:rPr>
        <w:t xml:space="preserve">I the undersigned declare that: </w:t>
      </w:r>
    </w:p>
    <w:p w14:paraId="0C07EE98" w14:textId="77777777" w:rsidR="007A6D93" w:rsidRDefault="007A6D93" w:rsidP="007A6D93">
      <w:pPr>
        <w:pStyle w:val="SignatureBlock-DOTARS"/>
        <w:numPr>
          <w:ilvl w:val="0"/>
          <w:numId w:val="31"/>
        </w:numPr>
        <w:spacing w:before="0" w:after="0" w:line="240" w:lineRule="auto"/>
        <w:rPr>
          <w:rFonts w:ascii="Calibri" w:eastAsia="Times New Roman" w:hAnsi="Calibri" w:cs="Calibri"/>
          <w:color w:val="auto"/>
          <w:sz w:val="22"/>
        </w:rPr>
      </w:pPr>
      <w:r>
        <w:rPr>
          <w:rFonts w:ascii="Calibri" w:eastAsia="Times New Roman" w:hAnsi="Calibri" w:cs="Calibri"/>
          <w:color w:val="auto"/>
          <w:sz w:val="22"/>
        </w:rPr>
        <w:t>I am authorised to make this declaration on behalf of my organisation</w:t>
      </w:r>
    </w:p>
    <w:p w14:paraId="2758E994" w14:textId="77777777" w:rsidR="007A6D93" w:rsidRDefault="007A6D93" w:rsidP="007A6D93">
      <w:pPr>
        <w:pStyle w:val="SignatureBlock-DOTARS"/>
        <w:numPr>
          <w:ilvl w:val="0"/>
          <w:numId w:val="31"/>
        </w:numPr>
        <w:spacing w:before="0" w:after="0" w:line="240" w:lineRule="auto"/>
        <w:rPr>
          <w:rFonts w:ascii="Calibri" w:eastAsia="Times New Roman" w:hAnsi="Calibri" w:cs="Calibri"/>
          <w:color w:val="auto"/>
          <w:sz w:val="22"/>
        </w:rPr>
      </w:pPr>
      <w:r>
        <w:rPr>
          <w:rFonts w:ascii="Calibri" w:eastAsia="Times New Roman" w:hAnsi="Calibri" w:cs="Calibri"/>
          <w:color w:val="auto"/>
          <w:sz w:val="22"/>
        </w:rPr>
        <w:t>All information provided in this report is true and accurate.</w:t>
      </w:r>
    </w:p>
    <w:p w14:paraId="19059AA0" w14:textId="77777777" w:rsidR="007A6D93" w:rsidRDefault="007A6D93" w:rsidP="007A6D93">
      <w:pPr>
        <w:pStyle w:val="SignatureBlock-DOTARS"/>
        <w:tabs>
          <w:tab w:val="left" w:pos="6615"/>
        </w:tabs>
        <w:spacing w:before="0" w:after="0" w:line="240" w:lineRule="auto"/>
        <w:ind w:left="720"/>
        <w:rPr>
          <w:rFonts w:asciiTheme="minorHAnsi" w:hAnsiTheme="minorHAnsi" w:cstheme="minorHAnsi"/>
          <w:noProof/>
          <w:color w:val="auto"/>
          <w:sz w:val="22"/>
        </w:rPr>
      </w:pPr>
      <w:r>
        <w:rPr>
          <w:rFonts w:asciiTheme="minorHAnsi" w:hAnsiTheme="minorHAnsi" w:cstheme="minorHAnsi"/>
          <w:noProof/>
          <w:color w:val="auto"/>
          <w:sz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5268"/>
      </w:tblGrid>
      <w:tr w:rsidR="007A6D93" w14:paraId="325881F7" w14:textId="77777777" w:rsidTr="00334FE3">
        <w:trPr>
          <w:trHeight w:val="590"/>
        </w:trPr>
        <w:tc>
          <w:tcPr>
            <w:tcW w:w="4508" w:type="dxa"/>
          </w:tcPr>
          <w:p w14:paraId="0709A706" w14:textId="77777777" w:rsidR="007A6D93" w:rsidRDefault="007A6D93" w:rsidP="00334FE3">
            <w:pPr>
              <w:pStyle w:val="SignatureBlock-DOTARS"/>
              <w:spacing w:after="0" w:line="240" w:lineRule="auto"/>
              <w:rPr>
                <w:rFonts w:asciiTheme="minorHAnsi" w:hAnsiTheme="minorHAnsi" w:cstheme="minorHAnsi"/>
                <w:noProof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2"/>
              </w:rPr>
              <w:t xml:space="preserve">Signature: </w:t>
            </w:r>
          </w:p>
        </w:tc>
        <w:tc>
          <w:tcPr>
            <w:tcW w:w="5268" w:type="dxa"/>
          </w:tcPr>
          <w:p w14:paraId="18593BD1" w14:textId="77777777" w:rsidR="007A6D93" w:rsidRDefault="007A6D93" w:rsidP="00334FE3">
            <w:pPr>
              <w:pStyle w:val="SignatureBlock-DOTARS"/>
              <w:spacing w:after="0" w:line="240" w:lineRule="auto"/>
              <w:rPr>
                <w:rFonts w:asciiTheme="minorHAnsi" w:hAnsiTheme="minorHAnsi" w:cstheme="minorHAnsi"/>
                <w:noProof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2"/>
              </w:rPr>
              <w:t xml:space="preserve">Date: </w:t>
            </w:r>
          </w:p>
        </w:tc>
      </w:tr>
      <w:tr w:rsidR="007A6D93" w14:paraId="06B1AE51" w14:textId="77777777" w:rsidTr="00334FE3">
        <w:trPr>
          <w:trHeight w:val="590"/>
        </w:trPr>
        <w:tc>
          <w:tcPr>
            <w:tcW w:w="4508" w:type="dxa"/>
          </w:tcPr>
          <w:p w14:paraId="087EADAF" w14:textId="77777777" w:rsidR="007A6D93" w:rsidRDefault="007A6D93" w:rsidP="00334FE3">
            <w:pPr>
              <w:pStyle w:val="SignatureBlock-DOTARS"/>
              <w:spacing w:after="0" w:line="240" w:lineRule="auto"/>
              <w:rPr>
                <w:rFonts w:asciiTheme="minorHAnsi" w:hAnsiTheme="minorHAnsi" w:cstheme="minorHAnsi"/>
                <w:noProof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2"/>
              </w:rPr>
              <w:t>Name:</w:t>
            </w:r>
          </w:p>
        </w:tc>
        <w:tc>
          <w:tcPr>
            <w:tcW w:w="5268" w:type="dxa"/>
          </w:tcPr>
          <w:p w14:paraId="7ED9DAF4" w14:textId="4B4C05B2" w:rsidR="007A6D93" w:rsidRDefault="007A6D93" w:rsidP="00334FE3">
            <w:pPr>
              <w:pStyle w:val="SignatureBlock-DOTARS"/>
              <w:spacing w:after="0" w:line="240" w:lineRule="auto"/>
              <w:rPr>
                <w:rFonts w:asciiTheme="minorHAnsi" w:hAnsiTheme="minorHAnsi" w:cstheme="minorHAnsi"/>
                <w:noProof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2"/>
              </w:rPr>
              <w:t>Pos</w:t>
            </w:r>
            <w:r w:rsidR="00310F9C">
              <w:rPr>
                <w:rFonts w:asciiTheme="minorHAnsi" w:hAnsiTheme="minorHAnsi" w:cstheme="minorHAnsi"/>
                <w:noProof/>
                <w:color w:val="auto"/>
                <w:sz w:val="22"/>
              </w:rPr>
              <w:t>i</w:t>
            </w:r>
            <w:r>
              <w:rPr>
                <w:rFonts w:asciiTheme="minorHAnsi" w:hAnsiTheme="minorHAnsi" w:cstheme="minorHAnsi"/>
                <w:noProof/>
                <w:color w:val="auto"/>
                <w:sz w:val="22"/>
              </w:rPr>
              <w:t>tion:</w:t>
            </w:r>
          </w:p>
        </w:tc>
      </w:tr>
      <w:tr w:rsidR="007A6D93" w14:paraId="767F5C26" w14:textId="77777777" w:rsidTr="00334FE3">
        <w:trPr>
          <w:trHeight w:val="590"/>
        </w:trPr>
        <w:tc>
          <w:tcPr>
            <w:tcW w:w="4508" w:type="dxa"/>
          </w:tcPr>
          <w:p w14:paraId="69790DA6" w14:textId="77777777" w:rsidR="007A6D93" w:rsidRDefault="007A6D93" w:rsidP="00334FE3">
            <w:pPr>
              <w:pStyle w:val="SignatureBlock-DOTARS"/>
              <w:spacing w:after="0" w:line="240" w:lineRule="auto"/>
              <w:rPr>
                <w:rFonts w:asciiTheme="minorHAnsi" w:hAnsiTheme="minorHAnsi" w:cstheme="minorHAnsi"/>
                <w:noProof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2"/>
              </w:rPr>
              <w:t>Contact Phone Number:</w:t>
            </w:r>
          </w:p>
        </w:tc>
        <w:tc>
          <w:tcPr>
            <w:tcW w:w="5268" w:type="dxa"/>
          </w:tcPr>
          <w:p w14:paraId="640D8A4B" w14:textId="77777777" w:rsidR="007A6D93" w:rsidRDefault="007A6D93" w:rsidP="00334FE3">
            <w:pPr>
              <w:pStyle w:val="SignatureBlock-DOTARS"/>
              <w:spacing w:after="0" w:line="240" w:lineRule="auto"/>
              <w:rPr>
                <w:rFonts w:asciiTheme="minorHAnsi" w:hAnsiTheme="minorHAnsi" w:cstheme="minorHAnsi"/>
                <w:noProof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2"/>
              </w:rPr>
              <w:t>Contact Email Address:</w:t>
            </w:r>
          </w:p>
        </w:tc>
      </w:tr>
    </w:tbl>
    <w:p w14:paraId="0EFF1625" w14:textId="77777777" w:rsidR="000C2231" w:rsidRPr="007A6D93" w:rsidRDefault="000C2231" w:rsidP="005B77E9">
      <w:pPr>
        <w:keepNext/>
        <w:keepLines/>
        <w:tabs>
          <w:tab w:val="left" w:pos="142"/>
        </w:tabs>
        <w:spacing w:before="119" w:after="0"/>
        <w:jc w:val="both"/>
        <w:outlineLvl w:val="1"/>
        <w:rPr>
          <w:spacing w:val="-1"/>
        </w:rPr>
      </w:pPr>
    </w:p>
    <w:bookmarkEnd w:id="2"/>
    <w:sectPr w:rsidR="000C2231" w:rsidRPr="007A6D93" w:rsidSect="00672B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021" w:right="1021" w:bottom="1021" w:left="102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EAE93" w14:textId="77777777" w:rsidR="000F0337" w:rsidRDefault="000F0337" w:rsidP="008456D5">
      <w:pPr>
        <w:spacing w:before="0" w:after="0"/>
      </w:pPr>
      <w:r>
        <w:separator/>
      </w:r>
    </w:p>
  </w:endnote>
  <w:endnote w:type="continuationSeparator" w:id="0">
    <w:p w14:paraId="037C15E6" w14:textId="77777777" w:rsidR="000F0337" w:rsidRDefault="000F0337" w:rsidP="008456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AEC71" w14:textId="77777777" w:rsidR="00180B5B" w:rsidRDefault="00180B5B" w:rsidP="00180B5B">
    <w:pPr>
      <w:pStyle w:val="Footer"/>
      <w:spacing w:before="720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0EB640FD" wp14:editId="00E7D8BF">
              <wp:extent cx="1007280" cy="539280"/>
              <wp:effectExtent l="0" t="0" r="2540" b="0"/>
              <wp:docPr id="16" name="Text 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28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B9F0E3" w14:textId="77777777" w:rsidR="00180B5B" w:rsidRPr="007A05BE" w:rsidRDefault="00180B5B" w:rsidP="00180B5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64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EB640F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width:79.3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" filled="f" stroked="f" strokeweight=".5pt">
              <v:textbox inset="18mm,0,0,10mm">
                <w:txbxContent>
                  <w:p w14:paraId="35B9F0E3" w14:textId="77777777" w:rsidR="00180B5B" w:rsidRPr="007A05BE" w:rsidRDefault="00180B5B" w:rsidP="00180B5B">
                    <w:pPr>
                      <w:pStyle w:val="Footer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1A778" w14:textId="75FDC874" w:rsidR="00AB3238" w:rsidRPr="003C67CE" w:rsidRDefault="00E700EB" w:rsidP="00AB3238">
    <w:pPr>
      <w:pStyle w:val="SecurityMarker"/>
    </w:pPr>
    <w:r>
      <w:fldChar w:fldCharType="begin"/>
    </w:r>
    <w:r>
      <w:instrText xml:space="preserve"> STYLEREF  "Security Marker"  \* MERGEFORMAT </w:instrText>
    </w:r>
    <w:r>
      <w:fldChar w:fldCharType="separate"/>
    </w:r>
    <w:r>
      <w:rPr>
        <w:noProof/>
      </w:rPr>
      <w:t>OFFICIAL</w:t>
    </w:r>
    <w:r>
      <w:rPr>
        <w:noProof/>
      </w:rPr>
      <w:fldChar w:fldCharType="end"/>
    </w:r>
  </w:p>
  <w:p w14:paraId="3322903E" w14:textId="77777777" w:rsidR="00AB3238" w:rsidRDefault="00AB3238" w:rsidP="00AB3238">
    <w:pPr>
      <w:framePr w:w="11907" w:h="284" w:hSpace="181" w:wrap="around" w:vAnchor="page" w:hAnchor="page" w:yAlign="bottom"/>
      <w:spacing w:before="0" w:after="0"/>
    </w:pPr>
    <w:r>
      <w:rPr>
        <w:noProof/>
        <w:lang w:eastAsia="en-AU"/>
      </w:rPr>
      <w:drawing>
        <wp:inline distT="0" distB="0" distL="0" distR="0" wp14:anchorId="5972B8A7" wp14:editId="2122D163">
          <wp:extent cx="7562850" cy="179922"/>
          <wp:effectExtent l="0" t="0" r="0" b="0"/>
          <wp:docPr id="63" name="Picture 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9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0478DC" w14:textId="77777777" w:rsidR="00AB3238" w:rsidRPr="001D659E" w:rsidRDefault="00E700EB" w:rsidP="00AB3238">
    <w:pPr>
      <w:pStyle w:val="Footer"/>
      <w:tabs>
        <w:tab w:val="clear" w:pos="4513"/>
        <w:tab w:val="clear" w:pos="9026"/>
        <w:tab w:val="right" w:pos="9781"/>
      </w:tabs>
      <w:spacing w:after="160"/>
    </w:pPr>
    <w:sdt>
      <w:sdtPr>
        <w:rPr>
          <w:sz w:val="18"/>
          <w:szCs w:val="18"/>
          <w:lang w:val="en-US"/>
        </w:rPr>
        <w:alias w:val="Title"/>
        <w:tag w:val=""/>
        <w:id w:val="-27194305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35979">
          <w:rPr>
            <w:sz w:val="18"/>
            <w:szCs w:val="18"/>
            <w:lang w:val="en-US"/>
          </w:rPr>
          <w:t>SLRIP Request for Tender Exemption – May 2025</w:t>
        </w:r>
      </w:sdtContent>
    </w:sdt>
    <w:r w:rsidR="00AB3238" w:rsidRPr="00A33604">
      <w:rPr>
        <w:sz w:val="18"/>
        <w:szCs w:val="18"/>
        <w:lang w:val="en-US"/>
      </w:rPr>
      <w:tab/>
      <w:t xml:space="preserve">Page </w:t>
    </w:r>
    <w:r w:rsidR="00AB3238" w:rsidRPr="00A33604">
      <w:rPr>
        <w:sz w:val="18"/>
        <w:szCs w:val="18"/>
        <w:lang w:val="en-US"/>
      </w:rPr>
      <w:fldChar w:fldCharType="begin"/>
    </w:r>
    <w:r w:rsidR="00AB3238" w:rsidRPr="00A33604">
      <w:rPr>
        <w:sz w:val="18"/>
        <w:szCs w:val="18"/>
        <w:lang w:val="en-US"/>
      </w:rPr>
      <w:instrText xml:space="preserve"> PAGE   \* MERGEFORMAT </w:instrText>
    </w:r>
    <w:r w:rsidR="00AB3238" w:rsidRPr="00A33604">
      <w:rPr>
        <w:sz w:val="18"/>
        <w:szCs w:val="18"/>
        <w:lang w:val="en-US"/>
      </w:rPr>
      <w:fldChar w:fldCharType="separate"/>
    </w:r>
    <w:r w:rsidR="00811AE1">
      <w:rPr>
        <w:noProof/>
        <w:sz w:val="18"/>
        <w:szCs w:val="18"/>
        <w:lang w:val="en-US"/>
      </w:rPr>
      <w:t>2</w:t>
    </w:r>
    <w:r w:rsidR="00AB3238" w:rsidRPr="00A33604">
      <w:rPr>
        <w:noProof/>
        <w:sz w:val="18"/>
        <w:szCs w:val="18"/>
        <w:lang w:val="en-US"/>
      </w:rPr>
      <w:fldChar w:fldCharType="end"/>
    </w:r>
    <w:r w:rsidR="00AB3238" w:rsidRPr="00A33604">
      <w:rPr>
        <w:noProof/>
        <w:sz w:val="18"/>
        <w:szCs w:val="18"/>
        <w:lang w:val="en-US"/>
      </w:rPr>
      <w:t xml:space="preserve"> of </w:t>
    </w:r>
    <w:r w:rsidR="00AB3238" w:rsidRPr="00A33604">
      <w:rPr>
        <w:noProof/>
        <w:sz w:val="18"/>
        <w:szCs w:val="18"/>
        <w:lang w:val="en-US"/>
      </w:rPr>
      <w:fldChar w:fldCharType="begin"/>
    </w:r>
    <w:r w:rsidR="00AB3238" w:rsidRPr="00A33604">
      <w:rPr>
        <w:noProof/>
        <w:sz w:val="18"/>
        <w:szCs w:val="18"/>
        <w:lang w:val="en-US"/>
      </w:rPr>
      <w:instrText xml:space="preserve"> NUMPAGES   \* MERGEFORMAT </w:instrText>
    </w:r>
    <w:r w:rsidR="00AB3238" w:rsidRPr="00A33604">
      <w:rPr>
        <w:noProof/>
        <w:sz w:val="18"/>
        <w:szCs w:val="18"/>
        <w:lang w:val="en-US"/>
      </w:rPr>
      <w:fldChar w:fldCharType="separate"/>
    </w:r>
    <w:r w:rsidR="00811AE1">
      <w:rPr>
        <w:noProof/>
        <w:sz w:val="18"/>
        <w:szCs w:val="18"/>
        <w:lang w:val="en-US"/>
      </w:rPr>
      <w:t>2</w:t>
    </w:r>
    <w:r w:rsidR="00AB3238" w:rsidRPr="00A33604">
      <w:rPr>
        <w:noProof/>
        <w:sz w:val="18"/>
        <w:szCs w:val="18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DE78" w14:textId="748D54D3" w:rsidR="001D659E" w:rsidRPr="003C67CE" w:rsidRDefault="00E700EB" w:rsidP="001D659E">
    <w:pPr>
      <w:pStyle w:val="SecurityMarker"/>
    </w:pPr>
    <w:r>
      <w:fldChar w:fldCharType="begin"/>
    </w:r>
    <w:r>
      <w:instrText xml:space="preserve"> STYLEREF  "Security Marker"  \* MERGEFORMAT </w:instrText>
    </w:r>
    <w:r>
      <w:fldChar w:fldCharType="separate"/>
    </w:r>
    <w:r>
      <w:rPr>
        <w:noProof/>
      </w:rPr>
      <w:t>OFFICIAL</w:t>
    </w:r>
    <w:r>
      <w:rPr>
        <w:noProof/>
      </w:rPr>
      <w:fldChar w:fldCharType="end"/>
    </w:r>
  </w:p>
  <w:p w14:paraId="63A95D4F" w14:textId="77777777" w:rsidR="001D659E" w:rsidRDefault="009E7E52" w:rsidP="006B1647">
    <w:pPr>
      <w:framePr w:w="11907" w:h="284" w:hSpace="181" w:wrap="around" w:vAnchor="page" w:hAnchor="page" w:yAlign="bottom"/>
      <w:spacing w:before="0" w:after="0"/>
    </w:pPr>
    <w:r>
      <w:rPr>
        <w:noProof/>
        <w:lang w:eastAsia="en-AU"/>
      </w:rPr>
      <w:drawing>
        <wp:inline distT="0" distB="0" distL="0" distR="0" wp14:anchorId="4F1BB9C0" wp14:editId="75B1DCE7">
          <wp:extent cx="7562850" cy="179922"/>
          <wp:effectExtent l="0" t="0" r="0" b="0"/>
          <wp:docPr id="66" name="Picture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9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6D96FB" w14:textId="77777777" w:rsidR="002229F7" w:rsidRPr="001D659E" w:rsidRDefault="00E700EB" w:rsidP="006E59B3">
    <w:pPr>
      <w:pStyle w:val="Footer"/>
      <w:tabs>
        <w:tab w:val="clear" w:pos="4513"/>
        <w:tab w:val="clear" w:pos="9026"/>
        <w:tab w:val="left" w:pos="5370"/>
        <w:tab w:val="right" w:pos="9781"/>
      </w:tabs>
      <w:spacing w:after="160"/>
    </w:pPr>
    <w:sdt>
      <w:sdtPr>
        <w:rPr>
          <w:sz w:val="18"/>
          <w:szCs w:val="18"/>
          <w:lang w:val="en-US"/>
        </w:rPr>
        <w:alias w:val="Title"/>
        <w:tag w:val=""/>
        <w:id w:val="-141870760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B2660">
          <w:rPr>
            <w:sz w:val="18"/>
            <w:szCs w:val="18"/>
            <w:lang w:val="en-US"/>
          </w:rPr>
          <w:t>SLRIP Request</w:t>
        </w:r>
        <w:r w:rsidR="00D35979">
          <w:rPr>
            <w:sz w:val="18"/>
            <w:szCs w:val="18"/>
            <w:lang w:val="en-US"/>
          </w:rPr>
          <w:t xml:space="preserve"> for Tender Exemption</w:t>
        </w:r>
        <w:r w:rsidR="005B2660">
          <w:rPr>
            <w:sz w:val="18"/>
            <w:szCs w:val="18"/>
            <w:lang w:val="en-US"/>
          </w:rPr>
          <w:t xml:space="preserve"> – May 2025</w:t>
        </w:r>
      </w:sdtContent>
    </w:sdt>
    <w:r w:rsidR="001D659E" w:rsidRPr="00A33604">
      <w:rPr>
        <w:sz w:val="18"/>
        <w:szCs w:val="18"/>
        <w:lang w:val="en-US"/>
      </w:rPr>
      <w:tab/>
    </w:r>
    <w:r w:rsidR="006E59B3">
      <w:rPr>
        <w:sz w:val="18"/>
        <w:szCs w:val="18"/>
        <w:lang w:val="en-US"/>
      </w:rPr>
      <w:tab/>
    </w:r>
    <w:r w:rsidR="001D659E" w:rsidRPr="00A33604">
      <w:rPr>
        <w:sz w:val="18"/>
        <w:szCs w:val="18"/>
        <w:lang w:val="en-US"/>
      </w:rPr>
      <w:t xml:space="preserve">Page </w:t>
    </w:r>
    <w:r w:rsidR="001D659E" w:rsidRPr="00A33604">
      <w:rPr>
        <w:sz w:val="18"/>
        <w:szCs w:val="18"/>
        <w:lang w:val="en-US"/>
      </w:rPr>
      <w:fldChar w:fldCharType="begin"/>
    </w:r>
    <w:r w:rsidR="001D659E" w:rsidRPr="00A33604">
      <w:rPr>
        <w:sz w:val="18"/>
        <w:szCs w:val="18"/>
        <w:lang w:val="en-US"/>
      </w:rPr>
      <w:instrText xml:space="preserve"> PAGE   \* MERGEFORMAT </w:instrText>
    </w:r>
    <w:r w:rsidR="001D659E" w:rsidRPr="00A33604">
      <w:rPr>
        <w:sz w:val="18"/>
        <w:szCs w:val="18"/>
        <w:lang w:val="en-US"/>
      </w:rPr>
      <w:fldChar w:fldCharType="separate"/>
    </w:r>
    <w:r w:rsidR="00811AE1">
      <w:rPr>
        <w:noProof/>
        <w:sz w:val="18"/>
        <w:szCs w:val="18"/>
        <w:lang w:val="en-US"/>
      </w:rPr>
      <w:t>1</w:t>
    </w:r>
    <w:r w:rsidR="001D659E" w:rsidRPr="00A33604">
      <w:rPr>
        <w:noProof/>
        <w:sz w:val="18"/>
        <w:szCs w:val="18"/>
        <w:lang w:val="en-US"/>
      </w:rPr>
      <w:fldChar w:fldCharType="end"/>
    </w:r>
    <w:r w:rsidR="001D659E" w:rsidRPr="00A33604">
      <w:rPr>
        <w:noProof/>
        <w:sz w:val="18"/>
        <w:szCs w:val="18"/>
        <w:lang w:val="en-US"/>
      </w:rPr>
      <w:t xml:space="preserve"> of </w:t>
    </w:r>
    <w:r w:rsidR="001D659E" w:rsidRPr="00A33604">
      <w:rPr>
        <w:noProof/>
        <w:sz w:val="18"/>
        <w:szCs w:val="18"/>
        <w:lang w:val="en-US"/>
      </w:rPr>
      <w:fldChar w:fldCharType="begin"/>
    </w:r>
    <w:r w:rsidR="001D659E" w:rsidRPr="00A33604">
      <w:rPr>
        <w:noProof/>
        <w:sz w:val="18"/>
        <w:szCs w:val="18"/>
        <w:lang w:val="en-US"/>
      </w:rPr>
      <w:instrText xml:space="preserve"> NUMPAGES   \* MERGEFORMAT </w:instrText>
    </w:r>
    <w:r w:rsidR="001D659E" w:rsidRPr="00A33604">
      <w:rPr>
        <w:noProof/>
        <w:sz w:val="18"/>
        <w:szCs w:val="18"/>
        <w:lang w:val="en-US"/>
      </w:rPr>
      <w:fldChar w:fldCharType="separate"/>
    </w:r>
    <w:r w:rsidR="00811AE1">
      <w:rPr>
        <w:noProof/>
        <w:sz w:val="18"/>
        <w:szCs w:val="18"/>
        <w:lang w:val="en-US"/>
      </w:rPr>
      <w:t>2</w:t>
    </w:r>
    <w:r w:rsidR="001D659E" w:rsidRPr="00A33604">
      <w:rPr>
        <w:noProof/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621FB" w14:textId="77777777" w:rsidR="000F0337" w:rsidRPr="00EF7FF3" w:rsidRDefault="000F0337" w:rsidP="005912BE">
      <w:pPr>
        <w:spacing w:before="300"/>
        <w:rPr>
          <w:color w:val="081E3E" w:themeColor="text2"/>
        </w:rPr>
      </w:pPr>
      <w:r w:rsidRPr="00EF7FF3">
        <w:rPr>
          <w:color w:val="081E3E" w:themeColor="text2"/>
        </w:rPr>
        <w:t>----------</w:t>
      </w:r>
    </w:p>
  </w:footnote>
  <w:footnote w:type="continuationSeparator" w:id="0">
    <w:p w14:paraId="73926B54" w14:textId="77777777" w:rsidR="000F0337" w:rsidRDefault="000F0337" w:rsidP="008456D5">
      <w:pPr>
        <w:spacing w:before="0" w:after="0"/>
      </w:pPr>
      <w:r>
        <w:continuationSeparator/>
      </w:r>
    </w:p>
  </w:footnote>
  <w:footnote w:type="continuationNotice" w:id="1">
    <w:p w14:paraId="6D1197EF" w14:textId="77777777" w:rsidR="000F0337" w:rsidRDefault="000F033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CE7AB" w14:textId="77777777" w:rsidR="00180B5B" w:rsidRDefault="00CD7166" w:rsidP="00180B5B">
    <w:pPr>
      <w:pStyle w:val="Header"/>
      <w:spacing w:after="1320"/>
      <w:jc w:val="left"/>
    </w:pPr>
    <w:r>
      <w:fldChar w:fldCharType="begin"/>
    </w:r>
    <w:r>
      <w:instrText xml:space="preserve"> STYLEREF  "Heading 1" \l  \* MERGEFORMAT </w:instrText>
    </w:r>
    <w:r>
      <w:fldChar w:fldCharType="separate"/>
    </w:r>
    <w:r w:rsidR="000F0337"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4A6BC" w14:textId="09706BDA" w:rsidR="002229F7" w:rsidRDefault="00E700EB" w:rsidP="001D659E">
    <w:pPr>
      <w:pStyle w:val="SecurityMarker"/>
    </w:pPr>
    <w:r>
      <w:fldChar w:fldCharType="begin"/>
    </w:r>
    <w:r>
      <w:instrText xml:space="preserve"> STYLEREF  "Security Marker"  \* MERGEFORMAT </w:instrText>
    </w:r>
    <w:r>
      <w:fldChar w:fldCharType="separate"/>
    </w:r>
    <w:r>
      <w:rPr>
        <w:noProof/>
      </w:rPr>
      <w:t>OFFICIAL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06455" w14:textId="77777777" w:rsidR="007D7CD4" w:rsidRDefault="007D7CD4" w:rsidP="00D26896">
    <w:pPr>
      <w:framePr w:w="11907" w:h="3062" w:wrap="around" w:vAnchor="page" w:hAnchor="page" w:x="12" w:yAlign="top" w:anchorLock="1"/>
      <w:spacing w:before="0" w:after="400"/>
    </w:pPr>
    <w:bookmarkStart w:id="4" w:name="_Hlk148680551"/>
    <w:r>
      <w:rPr>
        <w:noProof/>
        <w:lang w:eastAsia="en-AU"/>
      </w:rPr>
      <w:drawing>
        <wp:inline distT="0" distB="0" distL="0" distR="0" wp14:anchorId="4FC7856D" wp14:editId="345684DC">
          <wp:extent cx="7553115" cy="1943100"/>
          <wp:effectExtent l="0" t="0" r="0" b="0"/>
          <wp:docPr id="64" name="Picture 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11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  <w:p w14:paraId="6BB5F595" w14:textId="77777777" w:rsidR="0005437A" w:rsidRDefault="0005437A" w:rsidP="00EF79DD">
    <w:pPr>
      <w:framePr w:w="6521" w:h="1134" w:hSpace="181" w:wrap="around" w:vAnchor="page" w:hAnchor="page" w:x="1022" w:y="852" w:anchorLock="1"/>
      <w:spacing w:after="0"/>
      <w:rPr>
        <w:noProof/>
      </w:rPr>
    </w:pPr>
    <w:r>
      <w:rPr>
        <w:noProof/>
      </w:rPr>
      <w:drawing>
        <wp:inline distT="0" distB="0" distL="0" distR="0" wp14:anchorId="0DAFEAB4" wp14:editId="6463BF41">
          <wp:extent cx="4068000" cy="669600"/>
          <wp:effectExtent l="0" t="0" r="0" b="0"/>
          <wp:docPr id="2" name="Picture 2" descr="Australian Government&#10;Department of Infrastructure, Transport, Regional Development, Communications, Sport and the A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68000" cy="66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9B33C4" w14:textId="77777777" w:rsidR="007D7CD4" w:rsidRPr="0069753D" w:rsidRDefault="007D7CD4" w:rsidP="00D26896">
    <w:pPr>
      <w:pStyle w:val="Header"/>
      <w:ind w:left="-992"/>
      <w:jc w:val="lef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CC5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3263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AEC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F80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8AC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CAF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FEFE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A64F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1C3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DC0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552B9"/>
    <w:multiLevelType w:val="multilevel"/>
    <w:tmpl w:val="9E1E9102"/>
    <w:styleLink w:val="ListNumbered"/>
    <w:lvl w:ilvl="0">
      <w:start w:val="1"/>
      <w:numFmt w:val="decimal"/>
      <w:pStyle w:val="Lis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ed21"/>
      <w:lvlText w:val="%1.%2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ListNumbered311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D621AED"/>
    <w:multiLevelType w:val="multilevel"/>
    <w:tmpl w:val="C2EED61A"/>
    <w:numStyleLink w:val="NumberedHeadings"/>
  </w:abstractNum>
  <w:abstractNum w:abstractNumId="12" w15:restartNumberingAfterBreak="0">
    <w:nsid w:val="26BF1412"/>
    <w:multiLevelType w:val="multilevel"/>
    <w:tmpl w:val="1A46441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2F160C5E"/>
    <w:multiLevelType w:val="multilevel"/>
    <w:tmpl w:val="298C34E4"/>
    <w:styleLink w:val="AppendixNumbers"/>
    <w:lvl w:ilvl="0">
      <w:start w:val="1"/>
      <w:numFmt w:val="upperLetter"/>
      <w:pStyle w:val="AppendixHeading1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AA51938"/>
    <w:multiLevelType w:val="multilevel"/>
    <w:tmpl w:val="298C34E4"/>
    <w:numStyleLink w:val="AppendixNumbers"/>
  </w:abstractNum>
  <w:abstractNum w:abstractNumId="15" w15:restartNumberingAfterBreak="0">
    <w:nsid w:val="3F166873"/>
    <w:multiLevelType w:val="multilevel"/>
    <w:tmpl w:val="C2EED61A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173295E"/>
    <w:multiLevelType w:val="multilevel"/>
    <w:tmpl w:val="5B2C35CE"/>
    <w:styleLink w:val="Bullets"/>
    <w:lvl w:ilvl="0">
      <w:start w:val="1"/>
      <w:numFmt w:val="bullet"/>
      <w:pStyle w:val="Bullet1"/>
      <w:lvlText w:val="•"/>
      <w:lvlJc w:val="left"/>
      <w:pPr>
        <w:ind w:left="100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128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Bullet3"/>
      <w:lvlText w:val="›"/>
      <w:lvlJc w:val="left"/>
      <w:pPr>
        <w:ind w:left="1572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▫"/>
      <w:lvlJc w:val="left"/>
      <w:pPr>
        <w:ind w:left="1856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—"/>
      <w:lvlJc w:val="left"/>
      <w:pPr>
        <w:ind w:left="214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2424" w:hanging="284"/>
      </w:pPr>
      <w:rPr>
        <w:rFonts w:ascii="Calibri" w:hAnsi="Calibri" w:hint="default"/>
        <w:color w:val="auto"/>
      </w:rPr>
    </w:lvl>
    <w:lvl w:ilvl="6">
      <w:start w:val="1"/>
      <w:numFmt w:val="decimal"/>
      <w:lvlText w:val="%7."/>
      <w:lvlJc w:val="left"/>
      <w:pPr>
        <w:ind w:left="270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76" w:hanging="284"/>
      </w:pPr>
      <w:rPr>
        <w:rFonts w:hint="default"/>
      </w:rPr>
    </w:lvl>
  </w:abstractNum>
  <w:abstractNum w:abstractNumId="17" w15:restartNumberingAfterBreak="0">
    <w:nsid w:val="56136972"/>
    <w:multiLevelType w:val="hybridMultilevel"/>
    <w:tmpl w:val="038098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470F10"/>
    <w:multiLevelType w:val="hybridMultilevel"/>
    <w:tmpl w:val="0DBA0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C5C3D"/>
    <w:multiLevelType w:val="multilevel"/>
    <w:tmpl w:val="4B5A47B2"/>
    <w:styleLink w:val="AttachmentNumbers"/>
    <w:lvl w:ilvl="0">
      <w:start w:val="1"/>
      <w:numFmt w:val="upperLetter"/>
      <w:pStyle w:val="AttachmentHeading1"/>
      <w:suff w:val="space"/>
      <w:lvlText w:val="Attachment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ttachment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0E7485E"/>
    <w:multiLevelType w:val="multilevel"/>
    <w:tmpl w:val="D69832D4"/>
    <w:styleLink w:val="BoxedBullets"/>
    <w:lvl w:ilvl="0">
      <w:start w:val="1"/>
      <w:numFmt w:val="bullet"/>
      <w:pStyle w:val="Box1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2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ox2Checklist"/>
      <w:lvlText w:val="□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574EB8"/>
    <w:multiLevelType w:val="hybridMultilevel"/>
    <w:tmpl w:val="43AC8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70908"/>
    <w:multiLevelType w:val="hybridMultilevel"/>
    <w:tmpl w:val="6CAA39A4"/>
    <w:lvl w:ilvl="0" w:tplc="0C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3" w15:restartNumberingAfterBreak="0">
    <w:nsid w:val="7CBB6100"/>
    <w:multiLevelType w:val="hybridMultilevel"/>
    <w:tmpl w:val="0FDEF5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554E84"/>
    <w:multiLevelType w:val="multilevel"/>
    <w:tmpl w:val="8FCE6D18"/>
    <w:styleLink w:val="ListLegal"/>
    <w:lvl w:ilvl="0">
      <w:start w:val="1"/>
      <w:numFmt w:val="decimal"/>
      <w:pStyle w:val="ListLega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Legal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Legal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2556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1"/>
  </w:num>
  <w:num w:numId="19">
    <w:abstractNumId w:val="13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12"/>
  </w:num>
  <w:num w:numId="29">
    <w:abstractNumId w:val="23"/>
  </w:num>
  <w:num w:numId="30">
    <w:abstractNumId w:val="22"/>
  </w:num>
  <w:num w:numId="31">
    <w:abstractNumId w:val="21"/>
  </w:num>
  <w:num w:numId="32">
    <w:abstractNumId w:val="18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337"/>
    <w:rsid w:val="000066FF"/>
    <w:rsid w:val="0001430B"/>
    <w:rsid w:val="00024E97"/>
    <w:rsid w:val="000341E0"/>
    <w:rsid w:val="0005437A"/>
    <w:rsid w:val="00060354"/>
    <w:rsid w:val="00067445"/>
    <w:rsid w:val="00072740"/>
    <w:rsid w:val="0009564F"/>
    <w:rsid w:val="000B08D1"/>
    <w:rsid w:val="000C2231"/>
    <w:rsid w:val="000E24BA"/>
    <w:rsid w:val="000E5674"/>
    <w:rsid w:val="000E7E9F"/>
    <w:rsid w:val="000F0337"/>
    <w:rsid w:val="001109C3"/>
    <w:rsid w:val="001349C6"/>
    <w:rsid w:val="00140888"/>
    <w:rsid w:val="001606C9"/>
    <w:rsid w:val="001653B4"/>
    <w:rsid w:val="00180B5B"/>
    <w:rsid w:val="001D659E"/>
    <w:rsid w:val="001E1D59"/>
    <w:rsid w:val="00203702"/>
    <w:rsid w:val="002179CC"/>
    <w:rsid w:val="00222611"/>
    <w:rsid w:val="00222617"/>
    <w:rsid w:val="002229F7"/>
    <w:rsid w:val="00224BE3"/>
    <w:rsid w:val="002254D5"/>
    <w:rsid w:val="0022611D"/>
    <w:rsid w:val="00233DBE"/>
    <w:rsid w:val="00234E65"/>
    <w:rsid w:val="0026422D"/>
    <w:rsid w:val="00266955"/>
    <w:rsid w:val="002773D1"/>
    <w:rsid w:val="00284164"/>
    <w:rsid w:val="002959FB"/>
    <w:rsid w:val="002B3440"/>
    <w:rsid w:val="002B3569"/>
    <w:rsid w:val="002B7197"/>
    <w:rsid w:val="002C0D16"/>
    <w:rsid w:val="002D233D"/>
    <w:rsid w:val="002E1ADA"/>
    <w:rsid w:val="002F7111"/>
    <w:rsid w:val="00310F9C"/>
    <w:rsid w:val="00345EA7"/>
    <w:rsid w:val="0036155E"/>
    <w:rsid w:val="003720E9"/>
    <w:rsid w:val="00372DCC"/>
    <w:rsid w:val="0038444F"/>
    <w:rsid w:val="003C1591"/>
    <w:rsid w:val="003C625A"/>
    <w:rsid w:val="003E16B6"/>
    <w:rsid w:val="003F1371"/>
    <w:rsid w:val="003F775D"/>
    <w:rsid w:val="00420F04"/>
    <w:rsid w:val="00427326"/>
    <w:rsid w:val="00430511"/>
    <w:rsid w:val="00436294"/>
    <w:rsid w:val="00440196"/>
    <w:rsid w:val="00450D0E"/>
    <w:rsid w:val="00454FED"/>
    <w:rsid w:val="00477E77"/>
    <w:rsid w:val="00483596"/>
    <w:rsid w:val="0049153B"/>
    <w:rsid w:val="004A3A93"/>
    <w:rsid w:val="004A4EB9"/>
    <w:rsid w:val="004B14B7"/>
    <w:rsid w:val="004E1EB0"/>
    <w:rsid w:val="004F77AA"/>
    <w:rsid w:val="00526674"/>
    <w:rsid w:val="00526CD7"/>
    <w:rsid w:val="00541213"/>
    <w:rsid w:val="00546218"/>
    <w:rsid w:val="005653A9"/>
    <w:rsid w:val="0057419C"/>
    <w:rsid w:val="00580E6C"/>
    <w:rsid w:val="00582A04"/>
    <w:rsid w:val="005912BE"/>
    <w:rsid w:val="005B2660"/>
    <w:rsid w:val="005B77E9"/>
    <w:rsid w:val="005D50BC"/>
    <w:rsid w:val="005E6668"/>
    <w:rsid w:val="005F794B"/>
    <w:rsid w:val="00611CC1"/>
    <w:rsid w:val="006335BA"/>
    <w:rsid w:val="00672B8F"/>
    <w:rsid w:val="006849E9"/>
    <w:rsid w:val="00686A7B"/>
    <w:rsid w:val="006A0F8A"/>
    <w:rsid w:val="006A266A"/>
    <w:rsid w:val="006B1647"/>
    <w:rsid w:val="006D517E"/>
    <w:rsid w:val="006D5EBF"/>
    <w:rsid w:val="006E1ECA"/>
    <w:rsid w:val="006E59B3"/>
    <w:rsid w:val="006F42E5"/>
    <w:rsid w:val="00712155"/>
    <w:rsid w:val="007A05BE"/>
    <w:rsid w:val="007A0CD1"/>
    <w:rsid w:val="007A6D93"/>
    <w:rsid w:val="007D7CD4"/>
    <w:rsid w:val="007E40AE"/>
    <w:rsid w:val="007F36D3"/>
    <w:rsid w:val="0080482C"/>
    <w:rsid w:val="008067A1"/>
    <w:rsid w:val="00811AE1"/>
    <w:rsid w:val="00820F34"/>
    <w:rsid w:val="00823E03"/>
    <w:rsid w:val="00825DED"/>
    <w:rsid w:val="00833543"/>
    <w:rsid w:val="00835773"/>
    <w:rsid w:val="00840953"/>
    <w:rsid w:val="008456D5"/>
    <w:rsid w:val="0084634B"/>
    <w:rsid w:val="00855C98"/>
    <w:rsid w:val="00884E68"/>
    <w:rsid w:val="008A1887"/>
    <w:rsid w:val="008A3E38"/>
    <w:rsid w:val="008B3901"/>
    <w:rsid w:val="008B6A81"/>
    <w:rsid w:val="008E2A0D"/>
    <w:rsid w:val="00946389"/>
    <w:rsid w:val="00946BCD"/>
    <w:rsid w:val="00981F9A"/>
    <w:rsid w:val="00985183"/>
    <w:rsid w:val="0099057F"/>
    <w:rsid w:val="009909EC"/>
    <w:rsid w:val="0099647D"/>
    <w:rsid w:val="00996B8C"/>
    <w:rsid w:val="009B00F2"/>
    <w:rsid w:val="009D5380"/>
    <w:rsid w:val="009D6C76"/>
    <w:rsid w:val="009E7E52"/>
    <w:rsid w:val="00A070A2"/>
    <w:rsid w:val="00A103B6"/>
    <w:rsid w:val="00A146EE"/>
    <w:rsid w:val="00A17B76"/>
    <w:rsid w:val="00A269C4"/>
    <w:rsid w:val="00A55479"/>
    <w:rsid w:val="00A70111"/>
    <w:rsid w:val="00A84ADF"/>
    <w:rsid w:val="00A95970"/>
    <w:rsid w:val="00A95DAB"/>
    <w:rsid w:val="00AB3238"/>
    <w:rsid w:val="00AC4537"/>
    <w:rsid w:val="00AD4EF7"/>
    <w:rsid w:val="00AD7703"/>
    <w:rsid w:val="00AE1A3E"/>
    <w:rsid w:val="00AE4F99"/>
    <w:rsid w:val="00B0484D"/>
    <w:rsid w:val="00B42AC2"/>
    <w:rsid w:val="00B666D4"/>
    <w:rsid w:val="00B800E2"/>
    <w:rsid w:val="00B92E7E"/>
    <w:rsid w:val="00B9430D"/>
    <w:rsid w:val="00BB3AAC"/>
    <w:rsid w:val="00BB68A9"/>
    <w:rsid w:val="00BE3AD8"/>
    <w:rsid w:val="00BF19D6"/>
    <w:rsid w:val="00C0455C"/>
    <w:rsid w:val="00C10346"/>
    <w:rsid w:val="00C326B6"/>
    <w:rsid w:val="00C5653D"/>
    <w:rsid w:val="00C57766"/>
    <w:rsid w:val="00C60146"/>
    <w:rsid w:val="00C81C01"/>
    <w:rsid w:val="00CD233E"/>
    <w:rsid w:val="00CD7166"/>
    <w:rsid w:val="00CF3ABA"/>
    <w:rsid w:val="00CF6CFD"/>
    <w:rsid w:val="00CF763F"/>
    <w:rsid w:val="00CF78A5"/>
    <w:rsid w:val="00D02062"/>
    <w:rsid w:val="00D23311"/>
    <w:rsid w:val="00D26896"/>
    <w:rsid w:val="00D26F08"/>
    <w:rsid w:val="00D3125C"/>
    <w:rsid w:val="00D35979"/>
    <w:rsid w:val="00D56075"/>
    <w:rsid w:val="00D5655E"/>
    <w:rsid w:val="00D61707"/>
    <w:rsid w:val="00D62C1B"/>
    <w:rsid w:val="00D67DEB"/>
    <w:rsid w:val="00D71E3A"/>
    <w:rsid w:val="00D93AEC"/>
    <w:rsid w:val="00D96BC0"/>
    <w:rsid w:val="00DA6576"/>
    <w:rsid w:val="00DB026F"/>
    <w:rsid w:val="00DD09C2"/>
    <w:rsid w:val="00DD73BD"/>
    <w:rsid w:val="00DE4362"/>
    <w:rsid w:val="00DE4FE2"/>
    <w:rsid w:val="00E00CD9"/>
    <w:rsid w:val="00E04908"/>
    <w:rsid w:val="00E2218A"/>
    <w:rsid w:val="00E30EB4"/>
    <w:rsid w:val="00E51F03"/>
    <w:rsid w:val="00E700EB"/>
    <w:rsid w:val="00E70F26"/>
    <w:rsid w:val="00E800D9"/>
    <w:rsid w:val="00E94FDD"/>
    <w:rsid w:val="00E95BA5"/>
    <w:rsid w:val="00EA6FAD"/>
    <w:rsid w:val="00ED0DAE"/>
    <w:rsid w:val="00EF79DD"/>
    <w:rsid w:val="00EF7FF3"/>
    <w:rsid w:val="00F11869"/>
    <w:rsid w:val="00F1428D"/>
    <w:rsid w:val="00F4153E"/>
    <w:rsid w:val="00F4684D"/>
    <w:rsid w:val="00F472C5"/>
    <w:rsid w:val="00F67CDB"/>
    <w:rsid w:val="00FB5D36"/>
    <w:rsid w:val="00FC32B2"/>
    <w:rsid w:val="00FC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0CFE7D1"/>
  <w15:chartTrackingRefBased/>
  <w15:docId w15:val="{412A059D-34A9-49F9-99D3-FB059793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60"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/>
    <w:lsdException w:name="Emphasis" w:uiPriority="2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8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6C9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2773D1"/>
    <w:pPr>
      <w:keepNext/>
      <w:keepLines/>
      <w:spacing w:before="480" w:after="160"/>
      <w:contextualSpacing/>
      <w:outlineLvl w:val="0"/>
    </w:pPr>
    <w:rPr>
      <w:rFonts w:asciiTheme="majorHAnsi" w:eastAsiaTheme="majorEastAsia" w:hAnsiTheme="majorHAnsi" w:cstheme="majorBidi"/>
      <w:color w:val="081E3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73D1"/>
    <w:pPr>
      <w:keepNext/>
      <w:keepLines/>
      <w:spacing w:before="320" w:after="160"/>
      <w:outlineLvl w:val="1"/>
    </w:pPr>
    <w:rPr>
      <w:rFonts w:asciiTheme="majorHAnsi" w:eastAsiaTheme="majorEastAsia" w:hAnsiTheme="majorHAnsi" w:cstheme="majorBidi"/>
      <w:color w:val="081E3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73D1"/>
    <w:pPr>
      <w:keepNext/>
      <w:keepLines/>
      <w:tabs>
        <w:tab w:val="center" w:pos="4932"/>
      </w:tabs>
      <w:spacing w:before="240" w:after="160"/>
      <w:outlineLvl w:val="2"/>
    </w:pPr>
    <w:rPr>
      <w:rFonts w:asciiTheme="majorHAnsi" w:eastAsiaTheme="majorEastAsia" w:hAnsiTheme="majorHAnsi" w:cstheme="majorBidi"/>
      <w:b/>
      <w:color w:val="49515C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606C9"/>
    <w:pPr>
      <w:keepNext/>
      <w:keepLines/>
      <w:spacing w:before="240" w:after="160"/>
      <w:outlineLvl w:val="3"/>
    </w:pPr>
    <w:rPr>
      <w:rFonts w:asciiTheme="majorHAnsi" w:eastAsiaTheme="majorEastAsia" w:hAnsiTheme="majorHAnsi" w:cstheme="majorBidi"/>
      <w:b/>
      <w:iCs/>
      <w:color w:val="49515C" w:themeColor="accent4" w:themeShade="80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F794B"/>
    <w:pPr>
      <w:keepNext/>
      <w:keepLines/>
      <w:spacing w:before="240" w:after="160"/>
      <w:outlineLvl w:val="4"/>
    </w:pPr>
    <w:rPr>
      <w:rFonts w:asciiTheme="majorHAnsi" w:eastAsiaTheme="majorEastAsia" w:hAnsiTheme="majorHAnsi" w:cstheme="majorBidi"/>
      <w:b/>
      <w:color w:val="081E3E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F794B"/>
    <w:pPr>
      <w:keepNext/>
      <w:keepLines/>
      <w:spacing w:before="240" w:after="160"/>
      <w:outlineLvl w:val="5"/>
    </w:pPr>
    <w:rPr>
      <w:rFonts w:asciiTheme="majorHAnsi" w:eastAsiaTheme="majorEastAsia" w:hAnsiTheme="majorHAnsi" w:cstheme="majorBidi"/>
      <w:i/>
      <w:color w:val="081E3E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FE2"/>
    <w:rPr>
      <w:color w:val="808080"/>
    </w:rPr>
  </w:style>
  <w:style w:type="paragraph" w:styleId="Title">
    <w:name w:val="Title"/>
    <w:basedOn w:val="Normal"/>
    <w:next w:val="Normal"/>
    <w:link w:val="TitleChar"/>
    <w:uiPriority w:val="17"/>
    <w:qFormat/>
    <w:rsid w:val="00BE3AD8"/>
    <w:pPr>
      <w:spacing w:before="1680" w:after="240"/>
    </w:pPr>
    <w:rPr>
      <w:rFonts w:asciiTheme="majorHAnsi" w:eastAsiaTheme="majorEastAsia" w:hAnsiTheme="majorHAnsi" w:cstheme="majorBidi"/>
      <w:b/>
      <w:color w:val="081E3E" w:themeColor="text2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7"/>
    <w:rsid w:val="00BE3AD8"/>
    <w:rPr>
      <w:rFonts w:asciiTheme="majorHAnsi" w:eastAsiaTheme="majorEastAsia" w:hAnsiTheme="majorHAnsi" w:cstheme="majorBidi"/>
      <w:b/>
      <w:color w:val="081E3E" w:themeColor="text2"/>
      <w:kern w:val="12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8"/>
    <w:qFormat/>
    <w:rsid w:val="002773D1"/>
    <w:pPr>
      <w:numPr>
        <w:ilvl w:val="1"/>
      </w:numPr>
      <w:tabs>
        <w:tab w:val="left" w:pos="6045"/>
      </w:tabs>
      <w:spacing w:before="240" w:after="160"/>
    </w:pPr>
    <w:rPr>
      <w:rFonts w:asciiTheme="majorHAnsi" w:eastAsiaTheme="minorEastAsia" w:hAnsiTheme="majorHAnsi"/>
      <w:color w:val="337B7E"/>
      <w:sz w:val="44"/>
    </w:rPr>
  </w:style>
  <w:style w:type="character" w:customStyle="1" w:styleId="SubtitleChar">
    <w:name w:val="Subtitle Char"/>
    <w:basedOn w:val="DefaultParagraphFont"/>
    <w:link w:val="Subtitle"/>
    <w:uiPriority w:val="18"/>
    <w:rsid w:val="002773D1"/>
    <w:rPr>
      <w:rFonts w:asciiTheme="majorHAnsi" w:eastAsiaTheme="minorEastAsia" w:hAnsiTheme="majorHAnsi"/>
      <w:color w:val="337B7E"/>
      <w:sz w:val="44"/>
    </w:rPr>
  </w:style>
  <w:style w:type="paragraph" w:customStyle="1" w:styleId="CoverDate">
    <w:name w:val="Cover Date"/>
    <w:basedOn w:val="Normal"/>
    <w:uiPriority w:val="19"/>
    <w:qFormat/>
    <w:rsid w:val="002773D1"/>
    <w:rPr>
      <w:b/>
      <w:color w:val="081E3F"/>
    </w:rPr>
  </w:style>
  <w:style w:type="paragraph" w:styleId="Header">
    <w:name w:val="header"/>
    <w:basedOn w:val="Normal"/>
    <w:link w:val="HeaderChar"/>
    <w:uiPriority w:val="99"/>
    <w:unhideWhenUsed/>
    <w:rsid w:val="005912BE"/>
    <w:pPr>
      <w:tabs>
        <w:tab w:val="center" w:pos="4513"/>
        <w:tab w:val="right" w:pos="9026"/>
      </w:tabs>
      <w:spacing w:before="0"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912BE"/>
    <w:rPr>
      <w:kern w:val="12"/>
      <w:sz w:val="16"/>
    </w:rPr>
  </w:style>
  <w:style w:type="paragraph" w:styleId="Footer">
    <w:name w:val="footer"/>
    <w:basedOn w:val="Normal"/>
    <w:link w:val="FooterChar"/>
    <w:uiPriority w:val="99"/>
    <w:unhideWhenUsed/>
    <w:rsid w:val="007A05BE"/>
    <w:pPr>
      <w:tabs>
        <w:tab w:val="center" w:pos="4513"/>
        <w:tab w:val="right" w:pos="9026"/>
      </w:tabs>
      <w:spacing w:before="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A05BE"/>
    <w:rPr>
      <w:kern w:val="12"/>
      <w:sz w:val="16"/>
    </w:rPr>
  </w:style>
  <w:style w:type="character" w:styleId="PageNumber">
    <w:name w:val="page number"/>
    <w:basedOn w:val="DefaultParagraphFont"/>
    <w:uiPriority w:val="99"/>
    <w:semiHidden/>
    <w:rsid w:val="007A05BE"/>
    <w:rPr>
      <w:b/>
      <w:sz w:val="20"/>
    </w:rPr>
  </w:style>
  <w:style w:type="paragraph" w:customStyle="1" w:styleId="CoverPhoto">
    <w:name w:val="Cover Photo"/>
    <w:basedOn w:val="Normal"/>
    <w:uiPriority w:val="19"/>
    <w:qFormat/>
    <w:rsid w:val="0022611D"/>
    <w:pPr>
      <w:spacing w:before="1240" w:after="160"/>
    </w:pPr>
  </w:style>
  <w:style w:type="paragraph" w:styleId="NoSpacing">
    <w:name w:val="No Spacing"/>
    <w:uiPriority w:val="1"/>
    <w:qFormat/>
    <w:rsid w:val="000E5674"/>
    <w:pPr>
      <w:suppressAutoHyphens/>
      <w:contextualSpacing/>
    </w:pPr>
    <w:rPr>
      <w:kern w:val="12"/>
    </w:rPr>
  </w:style>
  <w:style w:type="paragraph" w:customStyle="1" w:styleId="ImprintHeading">
    <w:name w:val="Imprint Heading"/>
    <w:basedOn w:val="Normal"/>
    <w:uiPriority w:val="12"/>
    <w:rsid w:val="000E5674"/>
    <w:pPr>
      <w:spacing w:before="240" w:after="160"/>
      <w:outlineLvl w:val="1"/>
    </w:pPr>
    <w:rPr>
      <w:b/>
      <w:lang w:val="x-none"/>
    </w:rPr>
  </w:style>
  <w:style w:type="character" w:styleId="Hyperlink">
    <w:name w:val="Hyperlink"/>
    <w:basedOn w:val="DefaultParagraphFont"/>
    <w:uiPriority w:val="99"/>
    <w:unhideWhenUsed/>
    <w:rsid w:val="000E5674"/>
    <w:rPr>
      <w:color w:val="0046FF" w:themeColor="hyperlink"/>
      <w:u w:val="single"/>
    </w:rPr>
  </w:style>
  <w:style w:type="table" w:styleId="TableGrid">
    <w:name w:val="Table Grid"/>
    <w:basedOn w:val="TableNormal"/>
    <w:rsid w:val="005F79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5912BE"/>
    <w:pPr>
      <w:spacing w:before="0" w:after="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12BE"/>
    <w:rPr>
      <w:kern w:val="12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F794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773D1"/>
    <w:rPr>
      <w:rFonts w:asciiTheme="majorHAnsi" w:eastAsiaTheme="majorEastAsia" w:hAnsiTheme="majorHAnsi" w:cstheme="majorBidi"/>
      <w:color w:val="081E3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73D1"/>
    <w:rPr>
      <w:rFonts w:asciiTheme="majorHAnsi" w:eastAsiaTheme="majorEastAsia" w:hAnsiTheme="majorHAnsi" w:cstheme="majorBidi"/>
      <w:color w:val="081E3F"/>
      <w:sz w:val="36"/>
      <w:szCs w:val="26"/>
    </w:rPr>
  </w:style>
  <w:style w:type="paragraph" w:customStyle="1" w:styleId="Introduction">
    <w:name w:val="Introduction"/>
    <w:basedOn w:val="Normal"/>
    <w:uiPriority w:val="2"/>
    <w:qFormat/>
    <w:rsid w:val="002773D1"/>
    <w:pPr>
      <w:spacing w:before="240" w:after="240"/>
    </w:pPr>
    <w:rPr>
      <w:color w:val="347C7E" w:themeColor="accent2"/>
      <w:sz w:val="26"/>
      <w:lang w:val="x-none"/>
    </w:rPr>
  </w:style>
  <w:style w:type="character" w:customStyle="1" w:styleId="Heading3Char">
    <w:name w:val="Heading 3 Char"/>
    <w:basedOn w:val="DefaultParagraphFont"/>
    <w:link w:val="Heading3"/>
    <w:uiPriority w:val="9"/>
    <w:rsid w:val="002773D1"/>
    <w:rPr>
      <w:rFonts w:asciiTheme="majorHAnsi" w:eastAsiaTheme="majorEastAsia" w:hAnsiTheme="majorHAnsi" w:cstheme="majorBidi"/>
      <w:b/>
      <w:color w:val="49515C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1606C9"/>
    <w:rPr>
      <w:rFonts w:asciiTheme="majorHAnsi" w:eastAsiaTheme="majorEastAsia" w:hAnsiTheme="majorHAnsi" w:cstheme="majorBidi"/>
      <w:b/>
      <w:iCs/>
      <w:color w:val="49515C" w:themeColor="accent4" w:themeShade="80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F794B"/>
    <w:rPr>
      <w:rFonts w:asciiTheme="majorHAnsi" w:eastAsiaTheme="majorEastAsia" w:hAnsiTheme="majorHAnsi" w:cstheme="majorBidi"/>
      <w:b/>
      <w:color w:val="081E3E" w:themeColor="text2"/>
      <w:kern w:val="1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94B"/>
    <w:rPr>
      <w:rFonts w:asciiTheme="majorHAnsi" w:eastAsiaTheme="majorEastAsia" w:hAnsiTheme="majorHAnsi" w:cstheme="majorBidi"/>
      <w:i/>
      <w:color w:val="081E3E" w:themeColor="text2"/>
      <w:kern w:val="12"/>
      <w:sz w:val="22"/>
    </w:rPr>
  </w:style>
  <w:style w:type="paragraph" w:styleId="Caption">
    <w:name w:val="caption"/>
    <w:basedOn w:val="Normal"/>
    <w:next w:val="Normal"/>
    <w:uiPriority w:val="14"/>
    <w:qFormat/>
    <w:rsid w:val="005F794B"/>
    <w:pPr>
      <w:spacing w:before="240" w:after="160"/>
    </w:pPr>
    <w:rPr>
      <w:b/>
      <w:iCs/>
      <w:szCs w:val="18"/>
    </w:rPr>
  </w:style>
  <w:style w:type="table" w:customStyle="1" w:styleId="DefaultTable1">
    <w:name w:val="Default Table 1"/>
    <w:basedOn w:val="TableNormal"/>
    <w:uiPriority w:val="99"/>
    <w:rsid w:val="00D5655E"/>
    <w:pPr>
      <w:spacing w:before="80"/>
    </w:pPr>
    <w:tblPr>
      <w:tblStyleRowBandSize w:val="1"/>
      <w:tblStyleColBandSize w:val="1"/>
      <w:tblBorders>
        <w:top w:val="single" w:sz="4" w:space="0" w:color="347C7E" w:themeColor="accent2"/>
        <w:bottom w:val="single" w:sz="4" w:space="0" w:color="347C7E" w:themeColor="accent2"/>
        <w:insideH w:val="single" w:sz="4" w:space="0" w:color="347C7E" w:themeColor="accent2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tcBorders>
          <w:top w:val="nil"/>
          <w:bottom w:val="nil"/>
        </w:tcBorders>
        <w:shd w:val="clear" w:color="auto" w:fill="081E3E" w:themeFill="accent1"/>
      </w:tcPr>
    </w:tblStylePr>
    <w:tblStylePr w:type="lastRow">
      <w:rPr>
        <w:b/>
      </w:rPr>
      <w:tblPr/>
      <w:tcPr>
        <w:shd w:val="clear" w:color="auto" w:fill="F2F6E8" w:themeFill="accent5" w:themeFillTint="33"/>
      </w:tc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ourcenotes">
    <w:name w:val="Source notes"/>
    <w:basedOn w:val="Normal"/>
    <w:uiPriority w:val="15"/>
    <w:qFormat/>
    <w:rsid w:val="001349C6"/>
    <w:pPr>
      <w:spacing w:before="120"/>
    </w:pPr>
    <w:rPr>
      <w:sz w:val="16"/>
      <w:lang w:val="x-none"/>
    </w:rPr>
  </w:style>
  <w:style w:type="paragraph" w:customStyle="1" w:styleId="Sourcenotesnumbered">
    <w:name w:val="Source notes numbered"/>
    <w:basedOn w:val="Sourcenotes"/>
    <w:uiPriority w:val="15"/>
    <w:qFormat/>
    <w:rsid w:val="001349C6"/>
    <w:pPr>
      <w:spacing w:before="80"/>
    </w:pPr>
  </w:style>
  <w:style w:type="paragraph" w:customStyle="1" w:styleId="ListLegal1">
    <w:name w:val="List Legal 1"/>
    <w:basedOn w:val="Normal"/>
    <w:uiPriority w:val="3"/>
    <w:qFormat/>
    <w:rsid w:val="00FC32B2"/>
    <w:pPr>
      <w:numPr>
        <w:numId w:val="13"/>
      </w:numPr>
      <w:spacing w:before="80"/>
    </w:pPr>
    <w:rPr>
      <w:lang w:val="x-none"/>
    </w:rPr>
  </w:style>
  <w:style w:type="paragraph" w:customStyle="1" w:styleId="ListLegal2">
    <w:name w:val="List Legal 2"/>
    <w:basedOn w:val="ListLegal1"/>
    <w:uiPriority w:val="3"/>
    <w:rsid w:val="00FC32B2"/>
    <w:pPr>
      <w:numPr>
        <w:ilvl w:val="1"/>
      </w:numPr>
    </w:pPr>
  </w:style>
  <w:style w:type="paragraph" w:customStyle="1" w:styleId="ListLegal3">
    <w:name w:val="List Legal 3"/>
    <w:basedOn w:val="ListLegal2"/>
    <w:uiPriority w:val="3"/>
    <w:rsid w:val="00FC32B2"/>
    <w:pPr>
      <w:numPr>
        <w:ilvl w:val="2"/>
      </w:numPr>
    </w:pPr>
  </w:style>
  <w:style w:type="paragraph" w:customStyle="1" w:styleId="ListNumbered1">
    <w:name w:val="List Numbered 1"/>
    <w:basedOn w:val="Normal"/>
    <w:uiPriority w:val="3"/>
    <w:qFormat/>
    <w:rsid w:val="00FC32B2"/>
    <w:pPr>
      <w:numPr>
        <w:numId w:val="15"/>
      </w:numPr>
      <w:spacing w:before="80"/>
    </w:pPr>
    <w:rPr>
      <w:lang w:val="x-none"/>
    </w:rPr>
  </w:style>
  <w:style w:type="paragraph" w:customStyle="1" w:styleId="ListNumbered21">
    <w:name w:val="List Numbered 2.1"/>
    <w:basedOn w:val="ListNumbered1"/>
    <w:uiPriority w:val="3"/>
    <w:rsid w:val="00FC32B2"/>
    <w:pPr>
      <w:numPr>
        <w:ilvl w:val="1"/>
      </w:numPr>
    </w:pPr>
  </w:style>
  <w:style w:type="paragraph" w:customStyle="1" w:styleId="ListNumbered311">
    <w:name w:val="List Numbered 3.1.1"/>
    <w:basedOn w:val="ListNumbered21"/>
    <w:uiPriority w:val="3"/>
    <w:rsid w:val="00FC32B2"/>
    <w:pPr>
      <w:numPr>
        <w:ilvl w:val="2"/>
      </w:numPr>
    </w:pPr>
  </w:style>
  <w:style w:type="paragraph" w:customStyle="1" w:styleId="Bullet1">
    <w:name w:val="Bullet 1"/>
    <w:basedOn w:val="Normal"/>
    <w:uiPriority w:val="3"/>
    <w:qFormat/>
    <w:rsid w:val="00CF6CFD"/>
    <w:pPr>
      <w:numPr>
        <w:numId w:val="11"/>
      </w:numPr>
      <w:spacing w:before="80"/>
    </w:pPr>
    <w:rPr>
      <w:lang w:val="x-none"/>
    </w:rPr>
  </w:style>
  <w:style w:type="paragraph" w:customStyle="1" w:styleId="Bullet2">
    <w:name w:val="Bullet 2"/>
    <w:basedOn w:val="Bullet1"/>
    <w:uiPriority w:val="3"/>
    <w:rsid w:val="00CF6CFD"/>
    <w:pPr>
      <w:numPr>
        <w:ilvl w:val="1"/>
      </w:numPr>
    </w:pPr>
  </w:style>
  <w:style w:type="paragraph" w:customStyle="1" w:styleId="Bullet3">
    <w:name w:val="Bullet 3"/>
    <w:basedOn w:val="Bullet2"/>
    <w:uiPriority w:val="3"/>
    <w:rsid w:val="00CF6CFD"/>
    <w:pPr>
      <w:numPr>
        <w:ilvl w:val="2"/>
      </w:numPr>
    </w:pPr>
  </w:style>
  <w:style w:type="paragraph" w:styleId="TOCHeading">
    <w:name w:val="TOC Heading"/>
    <w:basedOn w:val="Heading1"/>
    <w:next w:val="Normal"/>
    <w:uiPriority w:val="38"/>
    <w:rsid w:val="00CF6CFD"/>
    <w:pPr>
      <w:spacing w:before="0"/>
    </w:pPr>
  </w:style>
  <w:style w:type="paragraph" w:customStyle="1" w:styleId="Box1Text">
    <w:name w:val="Box 1 Text"/>
    <w:basedOn w:val="Normal"/>
    <w:uiPriority w:val="23"/>
    <w:qFormat/>
    <w:rsid w:val="00CF6CFD"/>
    <w:pPr>
      <w:pBdr>
        <w:top w:val="single" w:sz="4" w:space="14" w:color="347C7E" w:themeColor="accent2"/>
        <w:left w:val="single" w:sz="4" w:space="14" w:color="347C7E" w:themeColor="accent2"/>
        <w:bottom w:val="single" w:sz="4" w:space="14" w:color="347C7E" w:themeColor="accent2"/>
        <w:right w:val="single" w:sz="4" w:space="14" w:color="347C7E" w:themeColor="accent2"/>
      </w:pBdr>
      <w:ind w:left="284" w:right="284"/>
    </w:pPr>
    <w:rPr>
      <w:lang w:val="x-none"/>
    </w:rPr>
  </w:style>
  <w:style w:type="paragraph" w:customStyle="1" w:styleId="Box1Heading">
    <w:name w:val="Box 1 Heading"/>
    <w:basedOn w:val="Box1Text"/>
    <w:uiPriority w:val="23"/>
    <w:qFormat/>
    <w:rsid w:val="00CF6CFD"/>
    <w:rPr>
      <w:b/>
    </w:rPr>
  </w:style>
  <w:style w:type="paragraph" w:customStyle="1" w:styleId="Box1Bullet1">
    <w:name w:val="Box 1 Bullet 1"/>
    <w:basedOn w:val="Box1Text"/>
    <w:uiPriority w:val="24"/>
    <w:qFormat/>
    <w:rsid w:val="00430511"/>
    <w:pPr>
      <w:numPr>
        <w:numId w:val="27"/>
      </w:numPr>
      <w:spacing w:before="80"/>
    </w:pPr>
    <w:rPr>
      <w:kern w:val="12"/>
      <w:sz w:val="20"/>
      <w:szCs w:val="20"/>
    </w:rPr>
  </w:style>
  <w:style w:type="paragraph" w:customStyle="1" w:styleId="Box2Text">
    <w:name w:val="Box 2 Text"/>
    <w:basedOn w:val="Normal"/>
    <w:uiPriority w:val="24"/>
    <w:qFormat/>
    <w:rsid w:val="00430511"/>
    <w:pPr>
      <w:pBdr>
        <w:top w:val="single" w:sz="4" w:space="14" w:color="F2F6E8" w:themeColor="accent5" w:themeTint="33"/>
        <w:left w:val="single" w:sz="4" w:space="14" w:color="F2F6E8" w:themeColor="accent5" w:themeTint="33"/>
        <w:bottom w:val="single" w:sz="4" w:space="14" w:color="F2F6E8" w:themeColor="accent5" w:themeTint="33"/>
        <w:right w:val="single" w:sz="4" w:space="14" w:color="F2F6E8" w:themeColor="accent5" w:themeTint="33"/>
      </w:pBdr>
      <w:shd w:val="clear" w:color="auto" w:fill="F2F6E8" w:themeFill="accent5" w:themeFillTint="33"/>
      <w:ind w:left="284" w:right="284"/>
    </w:pPr>
    <w:rPr>
      <w:lang w:val="x-none"/>
    </w:rPr>
  </w:style>
  <w:style w:type="paragraph" w:customStyle="1" w:styleId="Box2Heading">
    <w:name w:val="Box 2 Heading"/>
    <w:basedOn w:val="Box2Text"/>
    <w:uiPriority w:val="24"/>
    <w:qFormat/>
    <w:rsid w:val="00541213"/>
    <w:rPr>
      <w:b/>
    </w:rPr>
  </w:style>
  <w:style w:type="paragraph" w:customStyle="1" w:styleId="Box2Bullet1">
    <w:name w:val="Box 2 Bullet 1"/>
    <w:basedOn w:val="Box2Text"/>
    <w:uiPriority w:val="25"/>
    <w:qFormat/>
    <w:rsid w:val="00430511"/>
    <w:pPr>
      <w:numPr>
        <w:ilvl w:val="1"/>
        <w:numId w:val="27"/>
      </w:numPr>
      <w:spacing w:before="80"/>
    </w:pPr>
    <w:rPr>
      <w:kern w:val="12"/>
      <w:sz w:val="20"/>
      <w:szCs w:val="20"/>
    </w:rPr>
  </w:style>
  <w:style w:type="table" w:customStyle="1" w:styleId="IconBoxTable">
    <w:name w:val="Icon Box Table"/>
    <w:basedOn w:val="TableNormal"/>
    <w:uiPriority w:val="99"/>
    <w:rsid w:val="00D5655E"/>
    <w:pPr>
      <w:spacing w:before="80"/>
    </w:pPr>
    <w:tblPr>
      <w:tblCellMar>
        <w:top w:w="57" w:type="dxa"/>
        <w:left w:w="170" w:type="dxa"/>
        <w:bottom w:w="57" w:type="dxa"/>
        <w:right w:w="170" w:type="dxa"/>
      </w:tblCellMar>
    </w:tblPr>
    <w:tcPr>
      <w:shd w:val="clear" w:color="auto" w:fill="F2F2F2" w:themeFill="background1" w:themeFillShade="F2"/>
    </w:tcPr>
    <w:tblStylePr w:type="firstRow">
      <w:tblPr/>
      <w:trPr>
        <w:tblHeader/>
      </w:trPr>
    </w:tblStylePr>
    <w:tblStylePr w:type="firstCol">
      <w:tblPr>
        <w:tblCellMar>
          <w:top w:w="57" w:type="dxa"/>
          <w:left w:w="170" w:type="dxa"/>
          <w:bottom w:w="57" w:type="dxa"/>
          <w:right w:w="6" w:type="dxa"/>
        </w:tblCellMar>
      </w:tblPr>
      <w:tcPr>
        <w:tcMar>
          <w:top w:w="0" w:type="nil"/>
          <w:left w:w="170" w:type="dxa"/>
          <w:bottom w:w="0" w:type="nil"/>
          <w:right w:w="6" w:type="dxa"/>
        </w:tcMar>
      </w:tcPr>
    </w:tblStylePr>
  </w:style>
  <w:style w:type="numbering" w:customStyle="1" w:styleId="Bullets">
    <w:name w:val="Bullets"/>
    <w:uiPriority w:val="99"/>
    <w:rsid w:val="009B00F2"/>
    <w:pPr>
      <w:numPr>
        <w:numId w:val="11"/>
      </w:numPr>
    </w:pPr>
  </w:style>
  <w:style w:type="numbering" w:customStyle="1" w:styleId="ListLegal">
    <w:name w:val="List Legal"/>
    <w:uiPriority w:val="99"/>
    <w:rsid w:val="00477E77"/>
    <w:pPr>
      <w:numPr>
        <w:numId w:val="13"/>
      </w:numPr>
    </w:pPr>
  </w:style>
  <w:style w:type="numbering" w:customStyle="1" w:styleId="ListNumbered">
    <w:name w:val="List Numbered"/>
    <w:uiPriority w:val="99"/>
    <w:rsid w:val="00477E77"/>
    <w:pPr>
      <w:numPr>
        <w:numId w:val="15"/>
      </w:numPr>
    </w:pPr>
  </w:style>
  <w:style w:type="paragraph" w:customStyle="1" w:styleId="Heading1Numbered">
    <w:name w:val="Heading 1 Numbered"/>
    <w:basedOn w:val="Heading1"/>
    <w:uiPriority w:val="10"/>
    <w:rsid w:val="003F775D"/>
    <w:pPr>
      <w:numPr>
        <w:numId w:val="18"/>
      </w:numPr>
    </w:pPr>
  </w:style>
  <w:style w:type="paragraph" w:customStyle="1" w:styleId="Heading2Numbered">
    <w:name w:val="Heading 2 Numbered"/>
    <w:basedOn w:val="Heading2"/>
    <w:uiPriority w:val="10"/>
    <w:rsid w:val="003F775D"/>
    <w:pPr>
      <w:numPr>
        <w:ilvl w:val="1"/>
        <w:numId w:val="18"/>
      </w:numPr>
    </w:pPr>
  </w:style>
  <w:style w:type="paragraph" w:customStyle="1" w:styleId="Heading3Numbered">
    <w:name w:val="Heading 3 Numbered"/>
    <w:basedOn w:val="Heading3"/>
    <w:uiPriority w:val="10"/>
    <w:rsid w:val="003F775D"/>
    <w:pPr>
      <w:numPr>
        <w:ilvl w:val="2"/>
        <w:numId w:val="18"/>
      </w:numPr>
    </w:pPr>
  </w:style>
  <w:style w:type="paragraph" w:customStyle="1" w:styleId="Heading4Numbered">
    <w:name w:val="Heading 4 Numbered"/>
    <w:basedOn w:val="Heading4"/>
    <w:uiPriority w:val="10"/>
    <w:rsid w:val="003F775D"/>
    <w:pPr>
      <w:numPr>
        <w:ilvl w:val="3"/>
        <w:numId w:val="18"/>
      </w:numPr>
    </w:pPr>
  </w:style>
  <w:style w:type="paragraph" w:customStyle="1" w:styleId="Heading5Numbered">
    <w:name w:val="Heading 5 Numbered"/>
    <w:basedOn w:val="Heading5"/>
    <w:uiPriority w:val="10"/>
    <w:rsid w:val="003F775D"/>
    <w:pPr>
      <w:numPr>
        <w:ilvl w:val="4"/>
        <w:numId w:val="18"/>
      </w:numPr>
    </w:pPr>
  </w:style>
  <w:style w:type="numbering" w:customStyle="1" w:styleId="NumberedHeadings">
    <w:name w:val="Numbered Headings"/>
    <w:uiPriority w:val="99"/>
    <w:rsid w:val="003F775D"/>
    <w:pPr>
      <w:numPr>
        <w:numId w:val="17"/>
      </w:numPr>
    </w:pPr>
  </w:style>
  <w:style w:type="paragraph" w:customStyle="1" w:styleId="AppendixHeading1">
    <w:name w:val="Appendix Heading 1"/>
    <w:basedOn w:val="Heading1"/>
    <w:uiPriority w:val="11"/>
    <w:qFormat/>
    <w:rsid w:val="0001430B"/>
    <w:pPr>
      <w:numPr>
        <w:numId w:val="21"/>
      </w:numPr>
    </w:pPr>
  </w:style>
  <w:style w:type="paragraph" w:customStyle="1" w:styleId="AppendixHeading2">
    <w:name w:val="Appendix Heading 2"/>
    <w:basedOn w:val="Heading2"/>
    <w:uiPriority w:val="11"/>
    <w:rsid w:val="0001430B"/>
    <w:pPr>
      <w:numPr>
        <w:ilvl w:val="1"/>
        <w:numId w:val="21"/>
      </w:numPr>
    </w:pPr>
  </w:style>
  <w:style w:type="paragraph" w:customStyle="1" w:styleId="AttachmentHeading1">
    <w:name w:val="Attachment Heading 1"/>
    <w:basedOn w:val="Heading1"/>
    <w:uiPriority w:val="11"/>
    <w:qFormat/>
    <w:rsid w:val="0001430B"/>
    <w:pPr>
      <w:numPr>
        <w:numId w:val="22"/>
      </w:numPr>
    </w:pPr>
  </w:style>
  <w:style w:type="paragraph" w:customStyle="1" w:styleId="AttachmentHeading2">
    <w:name w:val="Attachment Heading 2"/>
    <w:basedOn w:val="Heading2"/>
    <w:uiPriority w:val="11"/>
    <w:rsid w:val="0001430B"/>
    <w:pPr>
      <w:numPr>
        <w:ilvl w:val="1"/>
        <w:numId w:val="22"/>
      </w:numPr>
    </w:pPr>
  </w:style>
  <w:style w:type="numbering" w:customStyle="1" w:styleId="AppendixNumbers">
    <w:name w:val="Appendix Numbers"/>
    <w:uiPriority w:val="99"/>
    <w:rsid w:val="0001430B"/>
    <w:pPr>
      <w:numPr>
        <w:numId w:val="19"/>
      </w:numPr>
    </w:pPr>
  </w:style>
  <w:style w:type="numbering" w:customStyle="1" w:styleId="AttachmentNumbers">
    <w:name w:val="Attachment Numbers"/>
    <w:uiPriority w:val="99"/>
    <w:rsid w:val="0001430B"/>
    <w:pPr>
      <w:numPr>
        <w:numId w:val="2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D62C1B"/>
    <w:pPr>
      <w:pBdr>
        <w:left w:val="single" w:sz="48" w:space="22" w:color="4BB3B5"/>
      </w:pBdr>
      <w:spacing w:after="160"/>
      <w:ind w:left="567" w:right="567"/>
    </w:pPr>
    <w:rPr>
      <w:b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2C1B"/>
    <w:rPr>
      <w:b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rsid w:val="00A95970"/>
    <w:pPr>
      <w:keepLines/>
      <w:tabs>
        <w:tab w:val="right" w:pos="9854"/>
      </w:tabs>
      <w:ind w:left="567" w:hanging="567"/>
    </w:pPr>
    <w:rPr>
      <w:b/>
      <w:sz w:val="24"/>
      <w:u w:val="single" w:color="347C7E" w:themeColor="accent2"/>
    </w:rPr>
  </w:style>
  <w:style w:type="paragraph" w:styleId="TOC2">
    <w:name w:val="toc 2"/>
    <w:basedOn w:val="Normal"/>
    <w:next w:val="Normal"/>
    <w:autoRedefine/>
    <w:uiPriority w:val="39"/>
    <w:rsid w:val="00A95970"/>
    <w:pPr>
      <w:keepLines/>
      <w:spacing w:before="80"/>
      <w:ind w:left="567" w:hanging="567"/>
    </w:pPr>
  </w:style>
  <w:style w:type="paragraph" w:styleId="TOC3">
    <w:name w:val="toc 3"/>
    <w:basedOn w:val="Normal"/>
    <w:next w:val="Normal"/>
    <w:autoRedefine/>
    <w:uiPriority w:val="39"/>
    <w:rsid w:val="00DE4362"/>
    <w:pPr>
      <w:spacing w:before="80"/>
      <w:ind w:left="1134" w:hanging="567"/>
    </w:pPr>
  </w:style>
  <w:style w:type="paragraph" w:styleId="TableofFigures">
    <w:name w:val="table of figures"/>
    <w:basedOn w:val="Normal"/>
    <w:next w:val="Normal"/>
    <w:uiPriority w:val="40"/>
    <w:unhideWhenUsed/>
    <w:rsid w:val="006E1ECA"/>
    <w:pPr>
      <w:spacing w:before="80"/>
    </w:pPr>
  </w:style>
  <w:style w:type="paragraph" w:customStyle="1" w:styleId="AreaHeading">
    <w:name w:val="Area Heading"/>
    <w:basedOn w:val="Normal"/>
    <w:qFormat/>
    <w:rsid w:val="00D26896"/>
    <w:pPr>
      <w:spacing w:before="0" w:after="240"/>
      <w:ind w:left="-1021" w:firstLine="1021"/>
    </w:pPr>
    <w:rPr>
      <w:rFonts w:cs="Times New Roman (Body CS)"/>
      <w:caps/>
      <w:color w:val="49515C" w:themeColor="accent4" w:themeShade="80"/>
    </w:rPr>
  </w:style>
  <w:style w:type="paragraph" w:customStyle="1" w:styleId="Box2Checklist">
    <w:name w:val="Box 2 Checklist"/>
    <w:basedOn w:val="Box2Text"/>
    <w:uiPriority w:val="26"/>
    <w:qFormat/>
    <w:rsid w:val="00430511"/>
    <w:pPr>
      <w:numPr>
        <w:ilvl w:val="2"/>
        <w:numId w:val="27"/>
      </w:numPr>
    </w:pPr>
    <w:rPr>
      <w:kern w:val="12"/>
      <w:sz w:val="20"/>
      <w:szCs w:val="20"/>
    </w:rPr>
  </w:style>
  <w:style w:type="numbering" w:customStyle="1" w:styleId="BoxedBullets">
    <w:name w:val="Boxed Bullets"/>
    <w:uiPriority w:val="99"/>
    <w:rsid w:val="00430511"/>
    <w:pPr>
      <w:numPr>
        <w:numId w:val="24"/>
      </w:numPr>
    </w:pPr>
  </w:style>
  <w:style w:type="paragraph" w:customStyle="1" w:styleId="SecurityMarker">
    <w:name w:val="Security Marker"/>
    <w:basedOn w:val="Normal"/>
    <w:qFormat/>
    <w:rsid w:val="001D659E"/>
    <w:pPr>
      <w:spacing w:before="60" w:after="60"/>
      <w:jc w:val="center"/>
    </w:pPr>
    <w:rPr>
      <w:b/>
      <w:bCs/>
      <w:caps/>
      <w:color w:val="E10000"/>
      <w:sz w:val="28"/>
      <w:szCs w:val="28"/>
      <w:shd w:val="clear" w:color="auto" w:fill="FFFFFF" w:themeFill="background1"/>
    </w:rPr>
  </w:style>
  <w:style w:type="paragraph" w:customStyle="1" w:styleId="Tagline">
    <w:name w:val="Tagline"/>
    <w:basedOn w:val="Normal"/>
    <w:qFormat/>
    <w:rsid w:val="0099647D"/>
    <w:pPr>
      <w:framePr w:wrap="notBeside" w:vAnchor="text" w:hAnchor="text" w:y="1"/>
      <w:spacing w:before="500" w:after="120"/>
    </w:pPr>
    <w:rPr>
      <w:color w:val="49515C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59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408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08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08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8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8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88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888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0F033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customStyle="1" w:styleId="contentcontrolboundarysink">
    <w:name w:val="contentcontrolboundarysink"/>
    <w:basedOn w:val="DefaultParagraphFont"/>
    <w:rsid w:val="000F0337"/>
  </w:style>
  <w:style w:type="character" w:customStyle="1" w:styleId="normaltextrun">
    <w:name w:val="normaltextrun"/>
    <w:basedOn w:val="DefaultParagraphFont"/>
    <w:rsid w:val="000F0337"/>
  </w:style>
  <w:style w:type="character" w:customStyle="1" w:styleId="eop">
    <w:name w:val="eop"/>
    <w:basedOn w:val="DefaultParagraphFont"/>
    <w:rsid w:val="000F0337"/>
  </w:style>
  <w:style w:type="paragraph" w:styleId="ListParagraph">
    <w:name w:val="List Paragraph"/>
    <w:basedOn w:val="Normal"/>
    <w:uiPriority w:val="34"/>
    <w:qFormat/>
    <w:rsid w:val="000C2231"/>
    <w:pPr>
      <w:tabs>
        <w:tab w:val="num" w:pos="360"/>
      </w:tabs>
      <w:suppressAutoHyphens w:val="0"/>
      <w:spacing w:before="0" w:after="0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3C1591"/>
    <w:pPr>
      <w:widowControl w:val="0"/>
      <w:suppressAutoHyphens w:val="0"/>
      <w:spacing w:before="0" w:after="0"/>
      <w:ind w:left="1020"/>
    </w:pPr>
    <w:rPr>
      <w:rFonts w:ascii="Calibri" w:eastAsia="Calibri" w:hAnsi="Calibri"/>
      <w:color w:val="auto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C1591"/>
    <w:rPr>
      <w:rFonts w:ascii="Calibri" w:eastAsia="Calibri" w:hAnsi="Calibri"/>
      <w:color w:val="auto"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2B3440"/>
    <w:pPr>
      <w:spacing w:before="0" w:after="0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2B3440"/>
    <w:pPr>
      <w:spacing w:before="0" w:after="0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6D517E"/>
    <w:pPr>
      <w:spacing w:before="0" w:after="0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6D517E"/>
    <w:pPr>
      <w:spacing w:before="0" w:after="0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6D5EBF"/>
    <w:pPr>
      <w:spacing w:before="0" w:after="0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6D5EBF"/>
    <w:pPr>
      <w:spacing w:before="0" w:after="0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gnatureBlock-DOTARS">
    <w:name w:val="Signature Block - DOTARS"/>
    <w:basedOn w:val="Normal"/>
    <w:qFormat/>
    <w:rsid w:val="007A6D93"/>
    <w:pPr>
      <w:suppressAutoHyphens w:val="0"/>
      <w:spacing w:after="160" w:line="312" w:lineRule="auto"/>
    </w:pPr>
    <w:rPr>
      <w:rFonts w:ascii="Arial" w:hAnsi="Arial"/>
      <w:color w:val="595959" w:themeColor="text1" w:themeTint="A6"/>
      <w:sz w:val="20"/>
    </w:rPr>
  </w:style>
  <w:style w:type="paragraph" w:customStyle="1" w:styleId="paragraphsub">
    <w:name w:val="paragraphsub"/>
    <w:basedOn w:val="Normal"/>
    <w:rsid w:val="006849E9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table" w:styleId="GridTable5Dark">
    <w:name w:val="Grid Table 5 Dark"/>
    <w:basedOn w:val="TableNormal"/>
    <w:uiPriority w:val="50"/>
    <w:rsid w:val="0071215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LRIP-Projects@infrastructure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partment_Templates\Standard%20Templates\File%20No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5CDD329F24C4A1C9A9ED39EAC208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2C7BC-A752-4DE5-8F7D-D27AB0513156}"/>
      </w:docPartPr>
      <w:docPartBody>
        <w:p w:rsidR="00122C41" w:rsidRDefault="00122C41">
          <w:pPr>
            <w:pStyle w:val="D5CDD329F24C4A1C9A9ED39EAC208B0A"/>
          </w:pPr>
          <w:r w:rsidRPr="007F282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C41"/>
    <w:rsid w:val="0012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5CDD329F24C4A1C9A9ED39EAC208B0A">
    <w:name w:val="D5CDD329F24C4A1C9A9ED39EAC208B0A"/>
  </w:style>
  <w:style w:type="paragraph" w:customStyle="1" w:styleId="C33B8F2C7EFF4C9C8D8F2DE50AD04514">
    <w:name w:val="C33B8F2C7EFF4C9C8D8F2DE50AD04514"/>
  </w:style>
  <w:style w:type="paragraph" w:customStyle="1" w:styleId="0057B57828754A56A01833388451D4AF">
    <w:name w:val="0057B57828754A56A01833388451D4AF"/>
  </w:style>
  <w:style w:type="paragraph" w:customStyle="1" w:styleId="C918CB4A50F14137B2714B4986CB8D60">
    <w:name w:val="C918CB4A50F14137B2714B4986CB8D60"/>
  </w:style>
  <w:style w:type="paragraph" w:customStyle="1" w:styleId="BCB5872CDAD2445C9E8E037FBE12D513">
    <w:name w:val="BCB5872CDAD2445C9E8E037FBE12D513"/>
  </w:style>
  <w:style w:type="paragraph" w:customStyle="1" w:styleId="DEB8CF2DABF741E9ADCA5DAE798E9728">
    <w:name w:val="DEB8CF2DABF741E9ADCA5DAE798E9728"/>
  </w:style>
  <w:style w:type="paragraph" w:customStyle="1" w:styleId="BE31D591476F477A9C482705A49FAB3F">
    <w:name w:val="BE31D591476F477A9C482705A49FAB3F"/>
  </w:style>
  <w:style w:type="paragraph" w:customStyle="1" w:styleId="4120BBAC6DE0459494B7AE1B0CB1D3B7">
    <w:name w:val="4120BBAC6DE0459494B7AE1B0CB1D3B7"/>
  </w:style>
  <w:style w:type="paragraph" w:customStyle="1" w:styleId="489F1149F026455A8638A19EC45EF61F">
    <w:name w:val="489F1149F026455A8638A19EC45EF61F"/>
  </w:style>
  <w:style w:type="paragraph" w:customStyle="1" w:styleId="AA29DAD3B0C04BF5B4F0061F2F2EE411">
    <w:name w:val="AA29DAD3B0C04BF5B4F0061F2F2EE411"/>
  </w:style>
  <w:style w:type="paragraph" w:customStyle="1" w:styleId="404741AC34E1449E952E2857C69E6DCC">
    <w:name w:val="404741AC34E1449E952E2857C69E6DCC"/>
  </w:style>
  <w:style w:type="paragraph" w:customStyle="1" w:styleId="9F0806B79DD74CA5A81237454D7567AE">
    <w:name w:val="9F0806B79DD74CA5A81237454D7567AE"/>
  </w:style>
  <w:style w:type="paragraph" w:customStyle="1" w:styleId="3C6246D2CBEF45E5A82E1A68778E7611">
    <w:name w:val="3C6246D2CBEF45E5A82E1A68778E7611"/>
  </w:style>
  <w:style w:type="paragraph" w:customStyle="1" w:styleId="AFD97A6532A2464EA74CB492A7CA961E">
    <w:name w:val="AFD97A6532A2464EA74CB492A7CA961E"/>
  </w:style>
  <w:style w:type="paragraph" w:customStyle="1" w:styleId="0DF5D8DB50D44C17B36452F645AF3822">
    <w:name w:val="0DF5D8DB50D44C17B36452F645AF3822"/>
  </w:style>
  <w:style w:type="paragraph" w:customStyle="1" w:styleId="A5A8A01E4C744A12B1B73849BEBA9440">
    <w:name w:val="A5A8A01E4C744A12B1B73849BEBA94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081E3E"/>
      </a:dk2>
      <a:lt2>
        <a:srgbClr val="E7E7E7"/>
      </a:lt2>
      <a:accent1>
        <a:srgbClr val="081E3E"/>
      </a:accent1>
      <a:accent2>
        <a:srgbClr val="347C7E"/>
      </a:accent2>
      <a:accent3>
        <a:srgbClr val="77D1F4"/>
      </a:accent3>
      <a:accent4>
        <a:srgbClr val="9AA3AF"/>
      </a:accent4>
      <a:accent5>
        <a:srgbClr val="C0D48F"/>
      </a:accent5>
      <a:accent6>
        <a:srgbClr val="6FC197"/>
      </a:accent6>
      <a:hlink>
        <a:srgbClr val="0046FF"/>
      </a:hlink>
      <a:folHlink>
        <a:srgbClr val="0046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2023-11-06T00:00:00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04C2ED6474624087625D5BC8BDA46B" ma:contentTypeVersion="9" ma:contentTypeDescription="Create a new document." ma:contentTypeScope="" ma:versionID="9b55e86ec32ddf62e867b6ff51eb1982">
  <xsd:schema xmlns:xsd="http://www.w3.org/2001/XMLSchema" xmlns:xs="http://www.w3.org/2001/XMLSchema" xmlns:p="http://schemas.microsoft.com/office/2006/metadata/properties" xmlns:ns2="b3b9b181-06e0-4268-af22-c6840c33967c" xmlns:ns3="40b89a2c-dbe8-4aa4-bd74-be5189addec4" targetNamespace="http://schemas.microsoft.com/office/2006/metadata/properties" ma:root="true" ma:fieldsID="59add822de70a2ee165fa5d5abf4bd24" ns2:_="" ns3:_="">
    <xsd:import namespace="b3b9b181-06e0-4268-af22-c6840c33967c"/>
    <xsd:import namespace="40b89a2c-dbe8-4aa4-bd74-be5189addec4"/>
    <xsd:element name="properties">
      <xsd:complexType>
        <xsd:sequence>
          <xsd:element name="documentManagement">
            <xsd:complexType>
              <xsd:all>
                <xsd:element ref="ns2:RecordNumber" minOccurs="0"/>
                <xsd:element ref="ns2:g7a2f445ab5e4aa2ad49ebf38fd81cc6" minOccurs="0"/>
                <xsd:element ref="ns2:TaxCatchAll" minOccurs="0"/>
                <xsd:element ref="ns2:TaxCatchAllLabel" minOccurs="0"/>
                <xsd:element ref="ns2:ne6d73d4a8b14472a6a14c195f235605" minOccurs="0"/>
                <xsd:element ref="ns2:Destroy Item46" minOccurs="0"/>
                <xsd:element ref="ns2:Justification for Destruction47" minOccurs="0"/>
                <xsd:element ref="ns2:Document_x0020_SP_x0020_Type" minOccurs="0"/>
                <xsd:element ref="ns2:SharedWithUsers" minOccurs="0"/>
                <xsd:element ref="ns2:SharedWithDetails" minOccurs="0"/>
                <xsd:element ref="ns3:Project_x0020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9b181-06e0-4268-af22-c6840c33967c" elementFormDefault="qualified">
    <xsd:import namespace="http://schemas.microsoft.com/office/2006/documentManagement/types"/>
    <xsd:import namespace="http://schemas.microsoft.com/office/infopath/2007/PartnerControls"/>
    <xsd:element name="RecordNumber" ma:index="8" nillable="true" ma:displayName="Record Number" ma:internalName="RecordNumber">
      <xsd:simpleType>
        <xsd:restriction base="dms:Text"/>
      </xsd:simpleType>
    </xsd:element>
    <xsd:element name="g7a2f445ab5e4aa2ad49ebf38fd81cc6" ma:index="9" ma:taxonomy="true" ma:internalName="g7a2f445ab5e4aa2ad49ebf38fd81cc6" ma:taxonomyFieldName="Security_x0020_Classification" ma:displayName="Security Classification" ma:readOnly="false" ma:default="1;#OFFICIAL|66ee57a8-59d0-46bc-a5fc-78440ee0cf81" ma:fieldId="{07a2f445-ab5e-4aa2-ad49-ebf38fd81cc6}" ma:sspId="0483e4a5-f0f6-4ded-b0bb-00a90fd4cf8b" ma:termSetId="d697d180-c653-44a1-a6e2-69709aabde2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4b652d38-8c68-4034-afbd-1c7523511a25}" ma:internalName="TaxCatchAll" ma:showField="CatchAllData" ma:web="b3b9b181-06e0-4268-af22-c6840c339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4b652d38-8c68-4034-afbd-1c7523511a25}" ma:internalName="TaxCatchAllLabel" ma:readOnly="true" ma:showField="CatchAllDataLabel" ma:web="b3b9b181-06e0-4268-af22-c6840c339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e6d73d4a8b14472a6a14c195f235605" ma:index="13" nillable="true" ma:taxonomy="true" ma:internalName="ne6d73d4a8b14472a6a14c195f235605" ma:taxonomyFieldName="Information_x0020_Management_x0020_Marker" ma:displayName="Information Management Marker" ma:default="" ma:fieldId="{7e6d73d4-a8b1-4472-a6a1-4c195f235605}" ma:sspId="0483e4a5-f0f6-4ded-b0bb-00a90fd4cf8b" ma:termSetId="44e0cffd-acf4-44de-87a1-d4e578541b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stroy Item46" ma:index="15" nillable="true" ma:displayName="Destroy Item" ma:internalName="Destroy_x0020_Item46">
      <xsd:simpleType>
        <xsd:restriction base="dms:Boolean"/>
      </xsd:simpleType>
    </xsd:element>
    <xsd:element name="Justification for Destruction47" ma:index="16" nillable="true" ma:displayName="Justification for Destruction" ma:internalName="Justification_x0020_for_x0020_Destruction47">
      <xsd:simpleType>
        <xsd:restriction base="dms:Text"/>
      </xsd:simpleType>
    </xsd:element>
    <xsd:element name="Document_x0020_SP_x0020_Type" ma:index="17" nillable="true" ma:displayName="Document SP Type" ma:default="Document" ma:internalName="Document_x0020_SP_x0020_Type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89a2c-dbe8-4aa4-bd74-be5189addec4" elementFormDefault="qualified">
    <xsd:import namespace="http://schemas.microsoft.com/office/2006/documentManagement/types"/>
    <xsd:import namespace="http://schemas.microsoft.com/office/infopath/2007/PartnerControls"/>
    <xsd:element name="Project_x0020_activity" ma:index="21" nillable="true" ma:displayName="Project activity" ma:default="None" ma:description="Document types/phases of the project" ma:internalName="Project_x0020_activit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E72961-E5FF-4F43-9532-FD7B95D487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D5ADBD-5E9D-42CD-B552-20CDFF233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b9b181-06e0-4268-af22-c6840c33967c"/>
    <ds:schemaRef ds:uri="40b89a2c-dbe8-4aa4-bd74-be5189adde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A3A135-A105-41C7-AE66-8D4926F35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File Note.dotx</Template>
  <TotalTime>0</TotalTime>
  <Pages>2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SLRIP Request for Tender Exemption – May 2025</vt:lpstr>
    </vt:vector>
  </TitlesOfParts>
  <Company>Department of Infrastructure &amp; Regional Development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SLRIP Request for Tender Exemption – May 2025</dc:title>
  <dc:subject/>
  <dc:creator>Farmer, Debra</dc:creator>
  <cp:keywords/>
  <dc:description/>
  <cp:lastModifiedBy>Farmer, Debra</cp:lastModifiedBy>
  <cp:revision>2</cp:revision>
  <dcterms:created xsi:type="dcterms:W3CDTF">2025-05-25T22:01:00Z</dcterms:created>
  <dcterms:modified xsi:type="dcterms:W3CDTF">2025-05-25T22:01:00Z</dcterms:modified>
  <cp:contentStatus>OFFICIAL / OFFICIAL: SENSITIVE / PROTECTED                                                                                                                       &lt;SELECT THE CLASSIFICATION MARKER ABOVE THAT APPLIES TO YOUR DOCUMENT, THEN DELETE THE OTHERS AND THIS TEXT&gt;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0x0101005204C2ED6474624087625D5BC8BDA46B</vt:lpwstr>
  </property>
</Properties>
</file>